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9666" w14:textId="77777777" w:rsidR="000D45BC" w:rsidRDefault="000D45BC">
      <w:pPr>
        <w:pStyle w:val="AnkreuzkstchenText27"/>
        <w:tabs>
          <w:tab w:val="left" w:pos="7230"/>
        </w:tabs>
        <w:spacing w:after="0" w:line="288" w:lineRule="auto"/>
        <w:ind w:left="0" w:right="-34"/>
      </w:pPr>
    </w:p>
    <w:p w14:paraId="3FB7762F" w14:textId="77777777" w:rsidR="000D45BC" w:rsidRDefault="000D45BC">
      <w:pPr>
        <w:pStyle w:val="AnkreuzkstchenText27"/>
        <w:tabs>
          <w:tab w:val="left" w:pos="7230"/>
        </w:tabs>
        <w:spacing w:after="0" w:line="288" w:lineRule="auto"/>
        <w:ind w:left="0" w:right="-34"/>
        <w:jc w:val="center"/>
        <w:rPr>
          <w:b/>
          <w:sz w:val="28"/>
          <w:szCs w:val="28"/>
        </w:rPr>
      </w:pPr>
    </w:p>
    <w:p w14:paraId="7C3DCC94" w14:textId="77777777" w:rsidR="000D45BC" w:rsidRDefault="000D45BC">
      <w:pPr>
        <w:pStyle w:val="AnkreuzkstchenText27"/>
        <w:tabs>
          <w:tab w:val="left" w:pos="7230"/>
        </w:tabs>
        <w:spacing w:after="0" w:line="288" w:lineRule="auto"/>
        <w:ind w:left="0" w:right="-34"/>
        <w:jc w:val="center"/>
        <w:rPr>
          <w:b/>
          <w:sz w:val="28"/>
          <w:szCs w:val="28"/>
        </w:rPr>
      </w:pPr>
    </w:p>
    <w:p w14:paraId="69DE42FF" w14:textId="77777777" w:rsidR="000D45BC" w:rsidRDefault="000D45BC"/>
    <w:p w14:paraId="0EBD2CF2" w14:textId="77777777" w:rsidR="000D45BC" w:rsidRDefault="004D6EDC">
      <w:pPr>
        <w:pStyle w:val="AnkreuzkstchenText27"/>
        <w:tabs>
          <w:tab w:val="left" w:pos="7230"/>
        </w:tabs>
        <w:spacing w:after="0" w:line="288" w:lineRule="auto"/>
        <w:ind w:left="0" w:right="-34"/>
        <w:jc w:val="center"/>
        <w:rPr>
          <w:b/>
          <w:sz w:val="28"/>
          <w:szCs w:val="28"/>
        </w:rPr>
      </w:pPr>
      <w:r>
        <w:rPr>
          <w:b/>
          <w:sz w:val="28"/>
          <w:szCs w:val="28"/>
        </w:rPr>
        <w:t>Werkvertrag</w:t>
      </w:r>
    </w:p>
    <w:p w14:paraId="0A720081" w14:textId="77777777" w:rsidR="000D45BC" w:rsidRDefault="000D45BC">
      <w:pPr>
        <w:pStyle w:val="AnkreuzkstchenText27"/>
        <w:tabs>
          <w:tab w:val="left" w:pos="7230"/>
        </w:tabs>
        <w:spacing w:after="0" w:line="288" w:lineRule="auto"/>
        <w:ind w:left="0" w:right="-34"/>
      </w:pPr>
    </w:p>
    <w:p w14:paraId="528A1E5E" w14:textId="77777777" w:rsidR="000D45BC" w:rsidRDefault="000D45BC">
      <w:pPr>
        <w:pStyle w:val="AnkreuzkstchenText27"/>
        <w:tabs>
          <w:tab w:val="left" w:pos="7230"/>
        </w:tabs>
        <w:spacing w:after="0" w:line="288" w:lineRule="auto"/>
        <w:ind w:left="0" w:right="-34"/>
      </w:pPr>
    </w:p>
    <w:p w14:paraId="17BBDD42" w14:textId="77777777" w:rsidR="000D45BC" w:rsidRDefault="004D6EDC">
      <w:pPr>
        <w:pStyle w:val="AnkreuzkstchenText27"/>
        <w:tabs>
          <w:tab w:val="left" w:pos="7230"/>
        </w:tabs>
        <w:spacing w:after="0" w:line="288" w:lineRule="auto"/>
        <w:ind w:left="0" w:right="-34"/>
      </w:pPr>
      <w:r>
        <w:t xml:space="preserve">Zwischen </w:t>
      </w:r>
    </w:p>
    <w:p w14:paraId="1D23F00A" w14:textId="77777777" w:rsidR="000D45BC" w:rsidRDefault="000D45BC">
      <w:pPr>
        <w:pStyle w:val="AnkreuzkstchenText27"/>
        <w:tabs>
          <w:tab w:val="left" w:pos="7230"/>
        </w:tabs>
        <w:spacing w:after="0" w:line="288" w:lineRule="auto"/>
        <w:ind w:left="0" w:right="-34"/>
      </w:pPr>
    </w:p>
    <w:p w14:paraId="07777537" w14:textId="506535A6" w:rsidR="000D45BC" w:rsidRDefault="004D6EDC">
      <w:pPr>
        <w:pStyle w:val="AnkreuzkstchenText27"/>
        <w:tabs>
          <w:tab w:val="left" w:pos="7230"/>
        </w:tabs>
        <w:spacing w:after="0" w:line="288" w:lineRule="auto"/>
        <w:ind w:left="0" w:right="-34"/>
      </w:pPr>
      <w:r>
        <w:t>NABU-Naturschutzstation Aachen, Preusweg 128a, 52074 Aachen</w:t>
      </w:r>
    </w:p>
    <w:p w14:paraId="0CD8680B" w14:textId="77777777" w:rsidR="000D45BC" w:rsidRDefault="000D45BC">
      <w:pPr>
        <w:pStyle w:val="AnkreuzkstchenText27"/>
        <w:tabs>
          <w:tab w:val="left" w:pos="7230"/>
        </w:tabs>
        <w:spacing w:after="0" w:line="288" w:lineRule="auto"/>
        <w:ind w:left="0" w:right="-34"/>
        <w:rPr>
          <w:b/>
          <w:vanish/>
        </w:rPr>
      </w:pPr>
    </w:p>
    <w:p w14:paraId="651C3626" w14:textId="06FE529B" w:rsidR="000D45BC" w:rsidRDefault="004D6EDC">
      <w:pPr>
        <w:pStyle w:val="AnkreuzkstchenText27"/>
        <w:tabs>
          <w:tab w:val="left" w:pos="7230"/>
        </w:tabs>
        <w:spacing w:after="0" w:line="288" w:lineRule="auto"/>
        <w:ind w:left="0" w:right="-34"/>
        <w:jc w:val="right"/>
      </w:pPr>
      <w:r>
        <w:rPr>
          <w:vanish/>
        </w:rPr>
        <w:t xml:space="preserve"> </w:t>
      </w:r>
      <w:r>
        <w:t>– Auftraggeber</w:t>
      </w:r>
      <w:r w:rsidR="00AB1030">
        <w:t>in</w:t>
      </w:r>
      <w:r>
        <w:t xml:space="preserve"> –</w:t>
      </w:r>
    </w:p>
    <w:p w14:paraId="06564CF0" w14:textId="77777777" w:rsidR="000D45BC" w:rsidRDefault="000D45BC">
      <w:pPr>
        <w:pStyle w:val="AnkreuzkstchenTextzentriert"/>
        <w:spacing w:after="0" w:line="288" w:lineRule="auto"/>
        <w:ind w:right="-34"/>
      </w:pPr>
    </w:p>
    <w:p w14:paraId="37D253B4" w14:textId="77777777" w:rsidR="000D45BC" w:rsidRDefault="004D6EDC">
      <w:pPr>
        <w:pStyle w:val="AnkreuzkstchenText27"/>
        <w:tabs>
          <w:tab w:val="left" w:pos="7230"/>
        </w:tabs>
        <w:spacing w:after="0" w:line="288" w:lineRule="auto"/>
        <w:ind w:left="0" w:right="-34"/>
      </w:pPr>
      <w:r>
        <w:t>und</w:t>
      </w:r>
    </w:p>
    <w:p w14:paraId="1AE1E2EE" w14:textId="77777777" w:rsidR="000D45BC" w:rsidRDefault="000D45BC">
      <w:pPr>
        <w:pStyle w:val="AnkreuzkstchenTextzentriert"/>
        <w:spacing w:after="0" w:line="288" w:lineRule="auto"/>
        <w:ind w:right="-34"/>
      </w:pPr>
    </w:p>
    <w:p w14:paraId="66CB8353" w14:textId="77777777" w:rsidR="000D45BC" w:rsidRDefault="004D6EDC">
      <w:pPr>
        <w:tabs>
          <w:tab w:val="right" w:pos="8647"/>
          <w:tab w:val="left" w:pos="9356"/>
        </w:tabs>
        <w:spacing w:line="288" w:lineRule="auto"/>
        <w:ind w:right="-34"/>
      </w:pPr>
      <w:bookmarkStart w:id="0" w:name="T_Name_ZE2"/>
      <w:bookmarkEnd w:id="0"/>
      <w:r>
        <w:t xml:space="preserve">, </w:t>
      </w:r>
      <w:bookmarkStart w:id="1" w:name="T_Strasse_ZE2"/>
      <w:bookmarkEnd w:id="1"/>
      <w:r>
        <w:fldChar w:fldCharType="begin"/>
      </w:r>
      <w:r>
        <w:fldChar w:fldCharType="end"/>
      </w:r>
      <w:r>
        <w:t xml:space="preserve">, </w:t>
      </w:r>
      <w:bookmarkStart w:id="2" w:name="T_PLZ_ZE2"/>
      <w:bookmarkEnd w:id="2"/>
      <w:r>
        <w:t xml:space="preserve"> </w:t>
      </w:r>
      <w:bookmarkStart w:id="3" w:name="T_Ort_ZE2"/>
      <w:bookmarkEnd w:id="3"/>
      <w:r>
        <w:t xml:space="preserve">, vertreten durch den Geschäftsführer </w:t>
      </w:r>
      <w:bookmarkStart w:id="4" w:name="Text47"/>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879F034" w14:textId="77777777" w:rsidR="000D45BC" w:rsidRDefault="000D45BC">
      <w:pPr>
        <w:pStyle w:val="AnkreuzkstchenText27"/>
        <w:tabs>
          <w:tab w:val="left" w:pos="7088"/>
        </w:tabs>
        <w:spacing w:after="0" w:line="288" w:lineRule="auto"/>
        <w:ind w:left="0" w:right="-34"/>
        <w:rPr>
          <w:b/>
        </w:rPr>
      </w:pPr>
    </w:p>
    <w:p w14:paraId="6900C7B1" w14:textId="77777777" w:rsidR="000D45BC" w:rsidRDefault="004D6EDC">
      <w:pPr>
        <w:pStyle w:val="AnkreuzkstchenText27"/>
        <w:tabs>
          <w:tab w:val="left" w:pos="7088"/>
        </w:tabs>
        <w:spacing w:after="0" w:line="288" w:lineRule="auto"/>
        <w:ind w:left="0" w:right="-34"/>
        <w:jc w:val="right"/>
      </w:pPr>
      <w:r>
        <w:t xml:space="preserve"> – Auftragnehmer –</w:t>
      </w:r>
    </w:p>
    <w:p w14:paraId="5DF9B21B" w14:textId="77777777" w:rsidR="000D45BC" w:rsidRDefault="004D6EDC">
      <w:pPr>
        <w:pStyle w:val="Hinweis"/>
        <w:ind w:left="0" w:right="-34"/>
        <w:rPr>
          <w:rFonts w:ascii="Arial" w:hAnsi="Arial"/>
          <w:sz w:val="16"/>
          <w:szCs w:val="16"/>
        </w:rPr>
      </w:pPr>
      <w:r>
        <w:rPr>
          <w:rFonts w:ascii="Arial" w:hAnsi="Arial"/>
          <w:sz w:val="16"/>
          <w:szCs w:val="16"/>
        </w:rPr>
        <w:t>Bei einer Mehrheit von Partnern im Zweifel alle als Vertragspartner aufnehmen. Kunstnamen sind nicht rechtsfähig.</w:t>
      </w:r>
    </w:p>
    <w:p w14:paraId="4F32A9B9" w14:textId="77777777" w:rsidR="000D45BC" w:rsidRDefault="000D45BC">
      <w:pPr>
        <w:pStyle w:val="AnkreuzkstchenText27"/>
        <w:spacing w:line="288" w:lineRule="auto"/>
        <w:ind w:left="0" w:right="-34"/>
      </w:pPr>
    </w:p>
    <w:p w14:paraId="65A5F7F8" w14:textId="241AA3B2" w:rsidR="000D45BC" w:rsidRDefault="004D6EDC">
      <w:pPr>
        <w:pStyle w:val="AnkreuzkstchenText27"/>
        <w:spacing w:line="288" w:lineRule="auto"/>
        <w:ind w:left="0" w:right="-34"/>
      </w:pPr>
      <w:r>
        <w:t xml:space="preserve">wird unter dem Aktenzeichen </w:t>
      </w:r>
      <w:r w:rsidR="00AB1030">
        <w:t>LIBA-01</w:t>
      </w:r>
      <w:r>
        <w:t xml:space="preserve"> und dem Förderkennzeichen</w:t>
      </w:r>
      <w:r w:rsidR="00AB1030">
        <w:t xml:space="preserve"> </w:t>
      </w:r>
      <w:bookmarkStart w:id="5" w:name="T_FKZ2"/>
      <w:r>
        <w:fldChar w:fldCharType="begin"/>
      </w:r>
      <w:r>
        <w:fldChar w:fldCharType="end"/>
      </w:r>
      <w:r>
        <w:rPr>
          <w:vanish/>
        </w:rPr>
        <w:t>                        </w:t>
      </w:r>
      <w:bookmarkEnd w:id="5"/>
      <w:r w:rsidR="00AB1030">
        <w:t>3520685031</w:t>
      </w:r>
      <w:r w:rsidR="00AB1030">
        <w:t xml:space="preserve"> </w:t>
      </w:r>
      <w:r>
        <w:t>folgender Vertrag geschlossen.</w:t>
      </w:r>
    </w:p>
    <w:p w14:paraId="2B26D62A" w14:textId="77777777" w:rsidR="000D45BC" w:rsidRDefault="000D45BC">
      <w:pPr>
        <w:ind w:right="-34"/>
      </w:pPr>
    </w:p>
    <w:p w14:paraId="0BF2C069" w14:textId="77777777" w:rsidR="000D45BC" w:rsidRDefault="004D6EDC">
      <w:pPr>
        <w:pStyle w:val="AnkreuzkstchenText27"/>
        <w:keepNext/>
        <w:spacing w:before="360" w:line="288" w:lineRule="auto"/>
        <w:ind w:left="0"/>
        <w:rPr>
          <w:b/>
        </w:rPr>
      </w:pPr>
      <w:r>
        <w:rPr>
          <w:b/>
        </w:rPr>
        <w:t>§ 1</w:t>
      </w:r>
      <w:r>
        <w:rPr>
          <w:b/>
        </w:rPr>
        <w:tab/>
        <w:t>Gegenstand des Vertrags / Vertragsbestandteile</w:t>
      </w:r>
    </w:p>
    <w:p w14:paraId="7ACC23A1" w14:textId="77777777" w:rsidR="000D45BC" w:rsidRDefault="004D6EDC">
      <w:pPr>
        <w:pStyle w:val="Aufzhlung"/>
        <w:numPr>
          <w:ilvl w:val="0"/>
          <w:numId w:val="13"/>
        </w:numPr>
        <w:spacing w:after="120" w:line="300" w:lineRule="auto"/>
        <w:ind w:right="-34" w:hanging="720"/>
        <w:rPr>
          <w:sz w:val="22"/>
        </w:rPr>
      </w:pPr>
      <w:r>
        <w:rPr>
          <w:sz w:val="22"/>
        </w:rPr>
        <w:t xml:space="preserve">Der Auftragnehmer übernimmt die Bearbeitung des Forschungs- und </w:t>
      </w:r>
      <w:proofErr w:type="gramStart"/>
      <w:r>
        <w:rPr>
          <w:sz w:val="22"/>
        </w:rPr>
        <w:t>Entwicklungsvorhabens</w:t>
      </w:r>
      <w:r>
        <w:rPr>
          <w:b/>
          <w:sz w:val="22"/>
        </w:rPr>
        <w:t xml:space="preserve"> </w:t>
      </w:r>
      <w:bookmarkStart w:id="6" w:name="T_Thema"/>
      <w:bookmarkEnd w:id="6"/>
      <w:r>
        <w:rPr>
          <w:sz w:val="22"/>
        </w:rPr>
        <w:t>.</w:t>
      </w:r>
      <w:proofErr w:type="gramEnd"/>
      <w:r>
        <w:rPr>
          <w:sz w:val="22"/>
        </w:rPr>
        <w:fldChar w:fldCharType="begin"/>
      </w:r>
      <w:r>
        <w:rPr>
          <w:sz w:val="22"/>
        </w:rPr>
        <w:fldChar w:fldCharType="end"/>
      </w:r>
    </w:p>
    <w:p w14:paraId="047FCD21" w14:textId="77777777" w:rsidR="000D45BC" w:rsidRDefault="004D6EDC">
      <w:pPr>
        <w:pStyle w:val="Aufzhlung"/>
        <w:numPr>
          <w:ilvl w:val="0"/>
          <w:numId w:val="13"/>
        </w:numPr>
        <w:spacing w:after="120" w:line="300" w:lineRule="auto"/>
        <w:ind w:right="-34" w:hanging="720"/>
        <w:rPr>
          <w:sz w:val="22"/>
        </w:rPr>
      </w:pPr>
      <w:r>
        <w:rPr>
          <w:sz w:val="22"/>
        </w:rPr>
        <w:t>Bestandteile dieses Vertrages sind:</w:t>
      </w:r>
    </w:p>
    <w:p w14:paraId="35ED255C" w14:textId="20C15E25" w:rsidR="000D45BC" w:rsidRDefault="004D6EDC">
      <w:pPr>
        <w:pStyle w:val="Listenabsatz"/>
        <w:numPr>
          <w:ilvl w:val="0"/>
          <w:numId w:val="14"/>
        </w:numPr>
        <w:tabs>
          <w:tab w:val="left" w:pos="-1440"/>
        </w:tabs>
        <w:spacing w:line="300" w:lineRule="auto"/>
        <w:ind w:left="993" w:right="-34" w:hanging="284"/>
        <w:jc w:val="both"/>
        <w:rPr>
          <w:rFonts w:ascii="Arial" w:hAnsi="Arial" w:cs="Arial"/>
          <w:sz w:val="22"/>
          <w:szCs w:val="22"/>
          <w:lang w:val="de-DE"/>
        </w:rPr>
      </w:pPr>
      <w:r>
        <w:rPr>
          <w:rFonts w:ascii="Arial" w:hAnsi="Arial" w:cs="Arial"/>
          <w:sz w:val="22"/>
          <w:szCs w:val="22"/>
          <w:lang w:val="de-DE"/>
        </w:rPr>
        <w:t xml:space="preserve">die Leistungsbeschreibung des Auftraggebers vom </w:t>
      </w:r>
      <w:r>
        <w:rPr>
          <w:rFonts w:ascii="Arial" w:hAnsi="Arial" w:cs="Arial"/>
          <w:sz w:val="22"/>
          <w:szCs w:val="22"/>
        </w:rPr>
        <w:fldChar w:fldCharType="begin">
          <w:ffData>
            <w:name w:val="Text35"/>
            <w:enabled/>
            <w:calcOnExit w:val="0"/>
            <w:textInput/>
          </w:ffData>
        </w:fldChar>
      </w:r>
      <w:r>
        <w:rPr>
          <w:rFonts w:ascii="Arial" w:hAnsi="Arial" w:cs="Arial"/>
          <w:sz w:val="22"/>
          <w:szCs w:val="22"/>
          <w:lang w:val="de-DE"/>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lang w:val="de-DE"/>
        </w:rPr>
        <w:t>,</w:t>
      </w:r>
    </w:p>
    <w:p w14:paraId="65BF0101" w14:textId="77777777" w:rsidR="000D45BC" w:rsidRDefault="004D6EDC">
      <w:pPr>
        <w:pStyle w:val="Listenabsatz"/>
        <w:numPr>
          <w:ilvl w:val="0"/>
          <w:numId w:val="14"/>
        </w:numPr>
        <w:tabs>
          <w:tab w:val="left" w:pos="-1440"/>
        </w:tabs>
        <w:spacing w:line="300" w:lineRule="auto"/>
        <w:ind w:left="993" w:right="-34" w:hanging="284"/>
        <w:jc w:val="both"/>
        <w:rPr>
          <w:rFonts w:ascii="Arial" w:hAnsi="Arial" w:cs="Arial"/>
          <w:sz w:val="22"/>
          <w:szCs w:val="22"/>
          <w:lang w:val="de-DE"/>
        </w:rPr>
      </w:pPr>
      <w:r>
        <w:rPr>
          <w:rFonts w:ascii="Arial" w:hAnsi="Arial" w:cs="Arial"/>
          <w:sz w:val="22"/>
          <w:szCs w:val="22"/>
          <w:lang w:val="de-DE"/>
        </w:rPr>
        <w:t xml:space="preserve">das Angebot des Auftragnehmers vom </w:t>
      </w:r>
      <w:bookmarkStart w:id="7" w:name="T_ANTDAT"/>
      <w:bookmarkEnd w:id="7"/>
      <w:r>
        <w:rPr>
          <w:rFonts w:ascii="Arial" w:hAnsi="Arial" w:cs="Arial"/>
          <w:sz w:val="22"/>
          <w:szCs w:val="22"/>
          <w:lang w:val="de-DE"/>
        </w:rPr>
        <w:t xml:space="preserve"> inkl. seiner Erklärung vom </w:t>
      </w:r>
      <w:r>
        <w:rPr>
          <w:rFonts w:ascii="Arial" w:hAnsi="Arial" w:cs="Arial"/>
          <w:sz w:val="22"/>
          <w:szCs w:val="22"/>
        </w:rPr>
        <w:fldChar w:fldCharType="begin">
          <w:ffData>
            <w:name w:val="Text37"/>
            <w:enabled/>
            <w:calcOnExit w:val="0"/>
            <w:textInput/>
          </w:ffData>
        </w:fldChar>
      </w:r>
      <w:r>
        <w:rPr>
          <w:rFonts w:ascii="Arial" w:hAnsi="Arial" w:cs="Arial"/>
          <w:sz w:val="22"/>
          <w:szCs w:val="22"/>
          <w:lang w:val="de-DE"/>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lang w:val="de-DE"/>
        </w:rPr>
        <w:t xml:space="preserve"> sowie</w:t>
      </w:r>
    </w:p>
    <w:p w14:paraId="6B96613F" w14:textId="77777777" w:rsidR="000D45BC" w:rsidRDefault="004D6EDC">
      <w:pPr>
        <w:pStyle w:val="Listenabsatz"/>
        <w:numPr>
          <w:ilvl w:val="0"/>
          <w:numId w:val="14"/>
        </w:numPr>
        <w:tabs>
          <w:tab w:val="left" w:pos="-1440"/>
          <w:tab w:val="left" w:pos="720"/>
        </w:tabs>
        <w:spacing w:after="120" w:line="300" w:lineRule="auto"/>
        <w:ind w:left="993" w:right="-34" w:hanging="284"/>
        <w:jc w:val="both"/>
        <w:rPr>
          <w:rFonts w:ascii="Arial" w:hAnsi="Arial" w:cs="Arial"/>
          <w:sz w:val="22"/>
          <w:szCs w:val="22"/>
          <w:lang w:val="de-DE"/>
        </w:rPr>
      </w:pPr>
      <w:r>
        <w:rPr>
          <w:rFonts w:ascii="Arial" w:hAnsi="Arial" w:cs="Arial"/>
          <w:sz w:val="22"/>
          <w:szCs w:val="22"/>
          <w:lang w:val="de-DE"/>
        </w:rPr>
        <w:t>die Allgemeinen Bedingungen für Forschungs- und Entwicklungsverträge des Bundesministeriums für Umwelt, Naturschutz und nukleare Sicherheit (ABFE-BMU, Stand: März 2018).</w:t>
      </w:r>
    </w:p>
    <w:p w14:paraId="031D9E95" w14:textId="77777777" w:rsidR="000D45BC" w:rsidRDefault="004D6EDC">
      <w:pPr>
        <w:widowControl/>
        <w:numPr>
          <w:ilvl w:val="0"/>
          <w:numId w:val="13"/>
        </w:numPr>
        <w:tabs>
          <w:tab w:val="left" w:pos="709"/>
        </w:tabs>
        <w:spacing w:after="120" w:line="300" w:lineRule="auto"/>
        <w:ind w:left="709" w:right="-20" w:hanging="709"/>
        <w:jc w:val="both"/>
        <w:textAlignment w:val="baseline"/>
        <w:rPr>
          <w:rFonts w:eastAsia="Arial" w:cs="Times New Roman"/>
          <w:color w:val="000000"/>
          <w:lang w:eastAsia="en-US"/>
        </w:rPr>
      </w:pPr>
      <w:r>
        <w:rPr>
          <w:rFonts w:eastAsia="Arial" w:cs="Times New Roman"/>
          <w:color w:val="000000"/>
          <w:lang w:eastAsia="en-US"/>
        </w:rPr>
        <w:t>Die von dem Auftragnehmer zu erbringenden Leistungen ergeben sich aus der Leistungsbeschreibung der Auftraggeberin und dem Angebot des Auftragnehmers.</w:t>
      </w:r>
    </w:p>
    <w:p w14:paraId="225974CD" w14:textId="77777777" w:rsidR="000D45BC" w:rsidRDefault="004D6EDC">
      <w:pPr>
        <w:pStyle w:val="AnkreuzkstchenText27"/>
        <w:keepNext/>
        <w:spacing w:before="360" w:line="288" w:lineRule="auto"/>
        <w:ind w:left="0"/>
        <w:rPr>
          <w:b/>
        </w:rPr>
      </w:pPr>
      <w:r>
        <w:rPr>
          <w:b/>
        </w:rPr>
        <w:t>§ 2</w:t>
      </w:r>
      <w:r>
        <w:rPr>
          <w:b/>
        </w:rPr>
        <w:tab/>
        <w:t>Ausführung / Fristen / Art der Arbeitsergebnisse</w:t>
      </w:r>
    </w:p>
    <w:p w14:paraId="5CE29891" w14:textId="77777777" w:rsidR="000D45BC" w:rsidRDefault="004D6EDC">
      <w:pPr>
        <w:pStyle w:val="Aufzhlung"/>
        <w:numPr>
          <w:ilvl w:val="0"/>
          <w:numId w:val="15"/>
        </w:numPr>
        <w:spacing w:after="120" w:line="300" w:lineRule="auto"/>
        <w:ind w:right="-34" w:hanging="720"/>
        <w:rPr>
          <w:sz w:val="22"/>
        </w:rPr>
      </w:pPr>
      <w:r>
        <w:rPr>
          <w:sz w:val="22"/>
        </w:rPr>
        <w:t xml:space="preserve">Die vereinbarte Gesamtleistung ist von dem Auftragnehmer spätestens bis zum </w:t>
      </w:r>
      <w:bookmarkStart w:id="8" w:name="T_lauf_ende3"/>
      <w:bookmarkEnd w:id="8"/>
      <w:r>
        <w:rPr>
          <w:sz w:val="22"/>
        </w:rPr>
        <w:t xml:space="preserve"> zu erbringen. Zu diesem Termin ist auch der schriftliche Abschlussbericht vorzulegen. Hinsichtlich der Form wird auf Ziffer </w:t>
      </w:r>
      <w:r>
        <w:rPr>
          <w:sz w:val="22"/>
        </w:rPr>
        <w:fldChar w:fldCharType="begin">
          <w:ffData>
            <w:name w:val="Text4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r>
        <w:rPr>
          <w:sz w:val="22"/>
        </w:rPr>
        <w:t xml:space="preserve"> der Leistungsbeschreibung verwiesen. </w:t>
      </w:r>
    </w:p>
    <w:p w14:paraId="7C03D714" w14:textId="77777777" w:rsidR="000D45BC" w:rsidRDefault="004D6EDC">
      <w:pPr>
        <w:widowControl/>
        <w:numPr>
          <w:ilvl w:val="0"/>
          <w:numId w:val="15"/>
        </w:numPr>
        <w:tabs>
          <w:tab w:val="left" w:pos="709"/>
        </w:tabs>
        <w:spacing w:after="120" w:line="300" w:lineRule="auto"/>
        <w:ind w:right="-20" w:hanging="720"/>
        <w:jc w:val="both"/>
        <w:textAlignment w:val="baseline"/>
      </w:pPr>
      <w:r>
        <w:t xml:space="preserve">Erkennt der Auftragnehmer, dass er die Ausführungsfrist nicht einhalten kann, so hat er der Auftraggeberin die Gründe für die Verzögerung unverzüglich mitzuteilen. In diesem Fall ist die Auftraggeberin berechtigt, die Fortführung des Vorhabens über die </w:t>
      </w:r>
      <w:r>
        <w:lastRenderedPageBreak/>
        <w:t>Ausführungsfrist hinaus zu verlangen. Etwaige Ansprüche der Auftraggeberin aus der nicht fristgemäßen Erfüllung des Vertrages bleiben unberührt.</w:t>
      </w:r>
    </w:p>
    <w:p w14:paraId="3A5F0364" w14:textId="77777777" w:rsidR="000D45BC" w:rsidRDefault="004D6EDC">
      <w:pPr>
        <w:pStyle w:val="AnkreuzkstchenText27"/>
        <w:keepNext/>
        <w:spacing w:before="360" w:line="288" w:lineRule="auto"/>
        <w:ind w:left="0"/>
        <w:rPr>
          <w:b/>
        </w:rPr>
      </w:pPr>
      <w:r>
        <w:rPr>
          <w:b/>
        </w:rPr>
        <w:t>§ 3</w:t>
      </w:r>
      <w:r>
        <w:rPr>
          <w:b/>
        </w:rPr>
        <w:tab/>
        <w:t xml:space="preserve">Vergütung </w:t>
      </w:r>
      <w:bookmarkStart w:id="9" w:name="_Hlk61955633"/>
      <w:r>
        <w:rPr>
          <w:b/>
          <w:vanish/>
          <w:color w:val="FF0000"/>
          <w:sz w:val="16"/>
          <w:szCs w:val="16"/>
        </w:rPr>
        <w:t>(Inland)</w:t>
      </w:r>
      <w:bookmarkEnd w:id="9"/>
    </w:p>
    <w:p w14:paraId="6A11E72C" w14:textId="77777777" w:rsidR="000D45BC" w:rsidRDefault="004D6EDC">
      <w:pPr>
        <w:pStyle w:val="Aufzhlung"/>
        <w:numPr>
          <w:ilvl w:val="0"/>
          <w:numId w:val="16"/>
        </w:numPr>
        <w:spacing w:after="120" w:line="300" w:lineRule="auto"/>
        <w:ind w:right="-34" w:hanging="720"/>
        <w:rPr>
          <w:sz w:val="22"/>
        </w:rPr>
      </w:pPr>
      <w:r>
        <w:rPr>
          <w:sz w:val="22"/>
        </w:rPr>
        <w:t>Zur Abgeltung der Gesamtleistung gemäß § 1 dieses Vertrages wird auf der Grundlage der Leistungs- und Kostenplanung des Angebots des Auftragnehmers ein Marktpreis gemäß § 4 der Verordnung PR Nr. 30/53 über die Preise bei öffentlichen Aufträgen einschließlich Umsatzsteuer vereinbart, dieser beträgt</w:t>
      </w:r>
    </w:p>
    <w:p w14:paraId="4BDE66A3" w14:textId="77777777" w:rsidR="000D45BC" w:rsidRDefault="000D45BC">
      <w:pPr>
        <w:tabs>
          <w:tab w:val="left" w:pos="-1440"/>
        </w:tabs>
        <w:autoSpaceDE w:val="0"/>
        <w:autoSpaceDN w:val="0"/>
        <w:adjustRightInd w:val="0"/>
        <w:spacing w:after="120" w:line="300" w:lineRule="auto"/>
        <w:ind w:left="720" w:right="-34"/>
        <w:jc w:val="both"/>
      </w:pPr>
    </w:p>
    <w:p w14:paraId="2E146B62" w14:textId="77777777" w:rsidR="000D45BC" w:rsidRDefault="004D6EDC">
      <w:pPr>
        <w:tabs>
          <w:tab w:val="left" w:pos="-1440"/>
        </w:tabs>
        <w:autoSpaceDE w:val="0"/>
        <w:autoSpaceDN w:val="0"/>
        <w:adjustRightInd w:val="0"/>
        <w:spacing w:after="120" w:line="300" w:lineRule="auto"/>
        <w:ind w:left="720" w:right="-34"/>
        <w:jc w:val="center"/>
      </w:pPr>
      <w:bookmarkStart w:id="10" w:name="T_Zuw_Betrag1"/>
      <w:bookmarkEnd w:id="10"/>
      <w:r>
        <w:t>€</w:t>
      </w:r>
    </w:p>
    <w:p w14:paraId="60686538" w14:textId="77777777" w:rsidR="000D45BC" w:rsidRDefault="000D45BC">
      <w:pPr>
        <w:tabs>
          <w:tab w:val="left" w:pos="-1440"/>
        </w:tabs>
        <w:autoSpaceDE w:val="0"/>
        <w:autoSpaceDN w:val="0"/>
        <w:adjustRightInd w:val="0"/>
        <w:spacing w:after="120" w:line="300" w:lineRule="auto"/>
        <w:ind w:left="720" w:right="-34"/>
        <w:jc w:val="center"/>
      </w:pPr>
    </w:p>
    <w:p w14:paraId="1FFFEE49" w14:textId="77777777" w:rsidR="000D45BC" w:rsidRDefault="004D6EDC">
      <w:pPr>
        <w:tabs>
          <w:tab w:val="left" w:pos="-1440"/>
        </w:tabs>
        <w:autoSpaceDE w:val="0"/>
        <w:autoSpaceDN w:val="0"/>
        <w:adjustRightInd w:val="0"/>
        <w:spacing w:after="120" w:line="300" w:lineRule="auto"/>
        <w:ind w:left="720" w:right="-34"/>
        <w:jc w:val="center"/>
      </w:pPr>
      <w:r>
        <w:t xml:space="preserve">(in Worten: </w:t>
      </w:r>
      <w:bookmarkStart w:id="11" w:name="T_Zuw_Betrag1_Wort"/>
      <w:bookmarkEnd w:id="11"/>
      <w:r>
        <w:t xml:space="preserve"> Euro).</w:t>
      </w:r>
    </w:p>
    <w:p w14:paraId="3865314C" w14:textId="77777777" w:rsidR="000D45BC" w:rsidRDefault="000D45BC">
      <w:pPr>
        <w:tabs>
          <w:tab w:val="left" w:pos="-1440"/>
        </w:tabs>
        <w:autoSpaceDE w:val="0"/>
        <w:autoSpaceDN w:val="0"/>
        <w:adjustRightInd w:val="0"/>
        <w:spacing w:after="120" w:line="300" w:lineRule="auto"/>
        <w:ind w:left="720" w:right="-34"/>
        <w:jc w:val="both"/>
      </w:pPr>
    </w:p>
    <w:p w14:paraId="1D211517" w14:textId="77777777" w:rsidR="000D45BC" w:rsidRDefault="004D6EDC">
      <w:pPr>
        <w:pStyle w:val="Listenabsatz"/>
        <w:tabs>
          <w:tab w:val="left" w:pos="-1440"/>
          <w:tab w:val="left" w:pos="720"/>
        </w:tabs>
        <w:spacing w:after="120" w:line="300" w:lineRule="auto"/>
        <w:ind w:left="709" w:right="-34"/>
        <w:jc w:val="both"/>
        <w:rPr>
          <w:rFonts w:ascii="Arial" w:hAnsi="Arial" w:cs="Arial"/>
          <w:sz w:val="22"/>
          <w:szCs w:val="22"/>
          <w:lang w:val="de-DE"/>
        </w:rPr>
      </w:pPr>
      <w:r>
        <w:rPr>
          <w:rFonts w:ascii="Arial" w:hAnsi="Arial" w:cs="Arial"/>
          <w:sz w:val="22"/>
          <w:szCs w:val="22"/>
          <w:lang w:val="de-DE"/>
        </w:rPr>
        <w:t>Bei gesetzlicher Änderung des Steuersatzes wird der Preis entsprechend angepasst.</w:t>
      </w:r>
    </w:p>
    <w:p w14:paraId="1932DD16" w14:textId="77777777" w:rsidR="000D45BC" w:rsidRDefault="004D6EDC">
      <w:pPr>
        <w:pStyle w:val="Aufzhlung"/>
        <w:numPr>
          <w:ilvl w:val="0"/>
          <w:numId w:val="16"/>
        </w:numPr>
        <w:spacing w:after="120" w:line="300" w:lineRule="auto"/>
        <w:ind w:right="-34" w:hanging="720"/>
        <w:rPr>
          <w:sz w:val="22"/>
        </w:rPr>
      </w:pPr>
      <w:r>
        <w:rPr>
          <w:sz w:val="22"/>
        </w:rPr>
        <w:t xml:space="preserve">Die Gesamtkalkulation gemäß dem Angebot des Auftragnehmers wird für verbindlich erklärt. </w:t>
      </w:r>
    </w:p>
    <w:p w14:paraId="4F5864A4" w14:textId="77777777" w:rsidR="000D45BC" w:rsidRDefault="004D6EDC">
      <w:pPr>
        <w:pStyle w:val="Aufzhlung"/>
        <w:numPr>
          <w:ilvl w:val="0"/>
          <w:numId w:val="16"/>
        </w:numPr>
        <w:spacing w:after="120" w:line="300" w:lineRule="auto"/>
        <w:ind w:right="-34" w:hanging="720"/>
        <w:rPr>
          <w:sz w:val="22"/>
        </w:rPr>
      </w:pPr>
      <w:r>
        <w:rPr>
          <w:sz w:val="22"/>
        </w:rPr>
        <w:t xml:space="preserve">Bei der vorgenannten Auftragssumme handelt es sich um einen festen Preis. </w:t>
      </w:r>
    </w:p>
    <w:p w14:paraId="0D19C4A4" w14:textId="77777777" w:rsidR="000D45BC" w:rsidRDefault="004D6EDC">
      <w:pPr>
        <w:pStyle w:val="Aufzhlung"/>
        <w:keepNext/>
        <w:numPr>
          <w:ilvl w:val="0"/>
          <w:numId w:val="0"/>
        </w:numPr>
        <w:spacing w:before="360" w:after="120"/>
        <w:rPr>
          <w:b/>
        </w:rPr>
      </w:pPr>
      <w:r>
        <w:rPr>
          <w:b/>
          <w:sz w:val="22"/>
        </w:rPr>
        <w:t>§ 3</w:t>
      </w:r>
      <w:r>
        <w:rPr>
          <w:b/>
          <w:sz w:val="22"/>
        </w:rPr>
        <w:tab/>
        <w:t>Vergütung</w:t>
      </w:r>
      <w:r>
        <w:rPr>
          <w:b/>
        </w:rPr>
        <w:t xml:space="preserve"> </w:t>
      </w:r>
      <w:r>
        <w:rPr>
          <w:b/>
          <w:vanish/>
          <w:color w:val="FF0000"/>
          <w:sz w:val="16"/>
          <w:szCs w:val="16"/>
        </w:rPr>
        <w:t>(Ausland)</w:t>
      </w:r>
    </w:p>
    <w:p w14:paraId="309991FC" w14:textId="77777777" w:rsidR="000D45BC" w:rsidRDefault="004D6EDC">
      <w:pPr>
        <w:pStyle w:val="Aufzhlung"/>
        <w:numPr>
          <w:ilvl w:val="0"/>
          <w:numId w:val="11"/>
        </w:numPr>
        <w:spacing w:after="120" w:line="300" w:lineRule="auto"/>
        <w:ind w:right="-34" w:hanging="720"/>
        <w:rPr>
          <w:sz w:val="22"/>
        </w:rPr>
      </w:pPr>
      <w:r>
        <w:rPr>
          <w:sz w:val="22"/>
        </w:rPr>
        <w:t>Zur Abgeltung der Gesamtleistung gemäß § 1 dieses Vertrages wird auf der Grundlage der Leistungs- und Kostenplanung des Angebots des Auftragnehmers ein Marktpreis gemäß § 4 der Verordnung PR Nr. 30/53 über die Preise bei öffentlichen Aufträgen exklusive Umsatzsteuer vereinbart, dieser beträgt</w:t>
      </w:r>
    </w:p>
    <w:p w14:paraId="0E823230" w14:textId="77777777" w:rsidR="000D45BC" w:rsidRDefault="000D45BC">
      <w:pPr>
        <w:tabs>
          <w:tab w:val="left" w:pos="-1440"/>
        </w:tabs>
        <w:autoSpaceDE w:val="0"/>
        <w:autoSpaceDN w:val="0"/>
        <w:adjustRightInd w:val="0"/>
        <w:spacing w:after="120" w:line="300" w:lineRule="auto"/>
        <w:ind w:left="720" w:right="-34"/>
        <w:jc w:val="both"/>
      </w:pPr>
    </w:p>
    <w:p w14:paraId="33CC1369" w14:textId="77777777" w:rsidR="000D45BC" w:rsidRDefault="004D6EDC">
      <w:pPr>
        <w:tabs>
          <w:tab w:val="left" w:pos="-1440"/>
        </w:tabs>
        <w:autoSpaceDE w:val="0"/>
        <w:autoSpaceDN w:val="0"/>
        <w:adjustRightInd w:val="0"/>
        <w:spacing w:after="120" w:line="300" w:lineRule="auto"/>
        <w:ind w:left="720" w:right="-34"/>
        <w:jc w:val="center"/>
      </w:pPr>
      <w:r>
        <w:t>€</w:t>
      </w:r>
    </w:p>
    <w:p w14:paraId="371170EC" w14:textId="77777777" w:rsidR="000D45BC" w:rsidRDefault="000D45BC">
      <w:pPr>
        <w:tabs>
          <w:tab w:val="left" w:pos="-1440"/>
        </w:tabs>
        <w:autoSpaceDE w:val="0"/>
        <w:autoSpaceDN w:val="0"/>
        <w:adjustRightInd w:val="0"/>
        <w:spacing w:after="120" w:line="300" w:lineRule="auto"/>
        <w:ind w:left="720" w:right="-34"/>
        <w:jc w:val="center"/>
      </w:pPr>
    </w:p>
    <w:p w14:paraId="3325D60B" w14:textId="77777777" w:rsidR="000D45BC" w:rsidRDefault="004D6EDC">
      <w:pPr>
        <w:tabs>
          <w:tab w:val="left" w:pos="-1440"/>
        </w:tabs>
        <w:autoSpaceDE w:val="0"/>
        <w:autoSpaceDN w:val="0"/>
        <w:adjustRightInd w:val="0"/>
        <w:spacing w:after="120" w:line="300" w:lineRule="auto"/>
        <w:ind w:left="720" w:right="-34"/>
        <w:jc w:val="center"/>
      </w:pPr>
      <w:r>
        <w:t>(in Worten:  Euro).</w:t>
      </w:r>
    </w:p>
    <w:p w14:paraId="4D912256" w14:textId="77777777" w:rsidR="000D45BC" w:rsidRDefault="000D45BC">
      <w:pPr>
        <w:tabs>
          <w:tab w:val="left" w:pos="-1440"/>
        </w:tabs>
        <w:autoSpaceDE w:val="0"/>
        <w:autoSpaceDN w:val="0"/>
        <w:adjustRightInd w:val="0"/>
        <w:spacing w:after="120" w:line="300" w:lineRule="auto"/>
        <w:ind w:left="720" w:right="-34"/>
        <w:jc w:val="both"/>
      </w:pPr>
    </w:p>
    <w:p w14:paraId="53DF1BE0" w14:textId="77777777" w:rsidR="000D45BC" w:rsidRDefault="004D6EDC">
      <w:pPr>
        <w:pStyle w:val="Aufzhlung"/>
        <w:numPr>
          <w:ilvl w:val="0"/>
          <w:numId w:val="11"/>
        </w:numPr>
        <w:spacing w:after="120" w:line="300" w:lineRule="auto"/>
        <w:ind w:right="-34" w:hanging="720"/>
        <w:rPr>
          <w:sz w:val="22"/>
        </w:rPr>
      </w:pPr>
      <w:r>
        <w:rPr>
          <w:sz w:val="22"/>
        </w:rPr>
        <w:t xml:space="preserve">Die Gesamtkalkulation gemäß dem Angebot des Auftragnehmers wird für verbindlich erklärt. </w:t>
      </w:r>
    </w:p>
    <w:p w14:paraId="313D4A06" w14:textId="77777777" w:rsidR="000D45BC" w:rsidRDefault="004D6EDC">
      <w:pPr>
        <w:pStyle w:val="Aufzhlung"/>
        <w:numPr>
          <w:ilvl w:val="0"/>
          <w:numId w:val="11"/>
        </w:numPr>
        <w:spacing w:after="120" w:line="300" w:lineRule="auto"/>
        <w:ind w:right="-34" w:hanging="720"/>
        <w:rPr>
          <w:sz w:val="22"/>
        </w:rPr>
      </w:pPr>
      <w:r>
        <w:rPr>
          <w:sz w:val="22"/>
        </w:rPr>
        <w:t xml:space="preserve">Die auf die Vergütung entfallende Umsatzsteuer wird von der Auftraggeberin an das deutsche Finanzamt abgeführt. Sämtliche sonstige eventuell im Zusammenhang mit diesem Vertrag anfallenden Nebenkosten, Abgaben und Versicherungsbeiträge sind in dieser Vergütung enthalten und vom Auftragnehmer zu zahlen. </w:t>
      </w:r>
    </w:p>
    <w:p w14:paraId="174DA65E" w14:textId="77777777" w:rsidR="000D45BC" w:rsidRDefault="004D6EDC">
      <w:pPr>
        <w:pStyle w:val="Aufzhlung"/>
        <w:keepNext/>
        <w:numPr>
          <w:ilvl w:val="0"/>
          <w:numId w:val="0"/>
        </w:numPr>
        <w:spacing w:before="360" w:after="120"/>
        <w:rPr>
          <w:b/>
          <w:sz w:val="22"/>
        </w:rPr>
      </w:pPr>
      <w:r>
        <w:rPr>
          <w:b/>
          <w:sz w:val="22"/>
        </w:rPr>
        <w:t>§ 4</w:t>
      </w:r>
      <w:r>
        <w:rPr>
          <w:b/>
          <w:sz w:val="22"/>
        </w:rPr>
        <w:tab/>
        <w:t>Zahlungen</w:t>
      </w:r>
    </w:p>
    <w:p w14:paraId="18F423FD" w14:textId="77777777" w:rsidR="000D45BC" w:rsidRDefault="004D6EDC">
      <w:pPr>
        <w:pStyle w:val="Hinweis"/>
        <w:spacing w:after="120" w:line="300" w:lineRule="auto"/>
        <w:ind w:right="-34"/>
        <w:rPr>
          <w:sz w:val="22"/>
        </w:rPr>
      </w:pPr>
      <w:r>
        <w:rPr>
          <w:sz w:val="22"/>
        </w:rPr>
        <w:t>Variante 1:</w:t>
      </w:r>
    </w:p>
    <w:p w14:paraId="69157175" w14:textId="77777777" w:rsidR="000D45BC" w:rsidRDefault="004D6EDC">
      <w:pPr>
        <w:pStyle w:val="Aufzhlung"/>
        <w:numPr>
          <w:ilvl w:val="0"/>
          <w:numId w:val="4"/>
        </w:numPr>
        <w:spacing w:after="120" w:line="300" w:lineRule="auto"/>
        <w:ind w:right="-34" w:hanging="720"/>
        <w:rPr>
          <w:sz w:val="22"/>
        </w:rPr>
      </w:pPr>
      <w:r>
        <w:rPr>
          <w:sz w:val="22"/>
        </w:rPr>
        <w:t xml:space="preserve">Die Vergütung nach § 3 Abs. 1 dieses Vertrages wird nach Abnahme der zum </w:t>
      </w:r>
      <w:r>
        <w:rPr>
          <w:sz w:val="22"/>
        </w:rPr>
        <w:fldChar w:fldCharType="begin">
          <w:ffData>
            <w:name w:val="Text21"/>
            <w:enabled/>
            <w:calcOnExit w:val="0"/>
            <w:textInput/>
          </w:ffData>
        </w:fldChar>
      </w:r>
      <w:bookmarkStart w:id="12" w:name="Text21"/>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2"/>
      <w:r>
        <w:rPr>
          <w:sz w:val="22"/>
        </w:rPr>
        <w:t xml:space="preserve"> zu erbringenden Leistung gezahlt.</w:t>
      </w:r>
    </w:p>
    <w:p w14:paraId="76AE7975" w14:textId="77777777" w:rsidR="000D45BC" w:rsidRDefault="004D6EDC">
      <w:pPr>
        <w:pStyle w:val="Listenabsatz"/>
        <w:tabs>
          <w:tab w:val="left" w:pos="-1440"/>
        </w:tabs>
        <w:spacing w:after="120" w:line="300" w:lineRule="auto"/>
        <w:ind w:left="720" w:right="-34"/>
        <w:jc w:val="both"/>
        <w:rPr>
          <w:sz w:val="22"/>
          <w:szCs w:val="22"/>
          <w:lang w:val="de-DE"/>
        </w:rPr>
      </w:pPr>
      <w:r>
        <w:rPr>
          <w:rFonts w:ascii="Interstate-RegularCondensed" w:hAnsi="Interstate-RegularCondensed"/>
          <w:vanish/>
          <w:color w:val="FF0000"/>
          <w:sz w:val="22"/>
          <w:szCs w:val="22"/>
          <w:lang w:val="de-DE"/>
        </w:rPr>
        <w:lastRenderedPageBreak/>
        <w:t>Variante 2:</w:t>
      </w:r>
    </w:p>
    <w:p w14:paraId="1E76632F" w14:textId="77777777" w:rsidR="000D45BC" w:rsidRDefault="004D6EDC">
      <w:pPr>
        <w:pStyle w:val="Aufzhlung"/>
        <w:numPr>
          <w:ilvl w:val="0"/>
          <w:numId w:val="4"/>
        </w:numPr>
        <w:spacing w:after="120" w:line="300" w:lineRule="auto"/>
        <w:ind w:right="-34" w:hanging="720"/>
        <w:rPr>
          <w:sz w:val="22"/>
        </w:rPr>
      </w:pPr>
      <w:r>
        <w:rPr>
          <w:sz w:val="22"/>
        </w:rPr>
        <w:t>Die Vergütung nach § 3 Abs. 1 dieses Vertrages wird nach Abnahme der bis spätestens zu den nachgenannten Terminen zu erbringenden Teilleistungen wie folgt gezahlt:</w:t>
      </w:r>
    </w:p>
    <w:p w14:paraId="3EC7C848" w14:textId="77777777" w:rsidR="000D45BC" w:rsidRDefault="004D6EDC">
      <w:pPr>
        <w:pStyle w:val="Hinweis"/>
        <w:spacing w:after="120" w:line="300" w:lineRule="auto"/>
        <w:ind w:right="-34"/>
        <w:rPr>
          <w:sz w:val="22"/>
        </w:rPr>
      </w:pPr>
      <w:r>
        <w:t>(beispielhafte Aufzählung)</w:t>
      </w:r>
    </w:p>
    <w:tbl>
      <w:tblPr>
        <w:tblW w:w="84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5005"/>
        <w:gridCol w:w="1276"/>
        <w:gridCol w:w="850"/>
      </w:tblGrid>
      <w:tr w:rsidR="000D45BC" w14:paraId="649D9435" w14:textId="77777777">
        <w:trPr>
          <w:trHeight w:val="219"/>
        </w:trPr>
        <w:tc>
          <w:tcPr>
            <w:tcW w:w="1327" w:type="dxa"/>
            <w:shd w:val="clear" w:color="auto" w:fill="F2F2F2"/>
          </w:tcPr>
          <w:p w14:paraId="115B5391" w14:textId="77777777" w:rsidR="000D45BC" w:rsidRDefault="004D6EDC">
            <w:pPr>
              <w:keepNext/>
              <w:tabs>
                <w:tab w:val="left" w:pos="-1440"/>
                <w:tab w:val="left" w:pos="35"/>
                <w:tab w:val="left" w:pos="2160"/>
              </w:tabs>
              <w:spacing w:after="120" w:line="300" w:lineRule="auto"/>
              <w:ind w:left="34" w:right="-34" w:hanging="34"/>
              <w:jc w:val="center"/>
              <w:rPr>
                <w:b/>
              </w:rPr>
            </w:pPr>
            <w:r>
              <w:rPr>
                <w:b/>
              </w:rPr>
              <w:t>Termin</w:t>
            </w:r>
          </w:p>
        </w:tc>
        <w:tc>
          <w:tcPr>
            <w:tcW w:w="5005" w:type="dxa"/>
            <w:shd w:val="clear" w:color="auto" w:fill="F2F2F2"/>
            <w:tcMar>
              <w:top w:w="113" w:type="dxa"/>
              <w:bottom w:w="113" w:type="dxa"/>
            </w:tcMar>
          </w:tcPr>
          <w:p w14:paraId="77A19A3E" w14:textId="77777777" w:rsidR="000D45BC" w:rsidRDefault="004D6EDC">
            <w:pPr>
              <w:keepNext/>
              <w:tabs>
                <w:tab w:val="left" w:pos="-1440"/>
                <w:tab w:val="left" w:pos="35"/>
                <w:tab w:val="left" w:pos="2160"/>
              </w:tabs>
              <w:spacing w:after="120" w:line="300" w:lineRule="auto"/>
              <w:ind w:left="34" w:right="-34" w:hanging="34"/>
              <w:jc w:val="both"/>
              <w:rPr>
                <w:b/>
              </w:rPr>
            </w:pPr>
            <w:r>
              <w:rPr>
                <w:b/>
              </w:rPr>
              <w:t>Teilleistung</w:t>
            </w:r>
          </w:p>
        </w:tc>
        <w:tc>
          <w:tcPr>
            <w:tcW w:w="2126" w:type="dxa"/>
            <w:gridSpan w:val="2"/>
            <w:shd w:val="clear" w:color="auto" w:fill="F2F2F2"/>
          </w:tcPr>
          <w:p w14:paraId="0DA7420D" w14:textId="77777777" w:rsidR="000D45BC" w:rsidRDefault="004D6EDC">
            <w:pPr>
              <w:keepNext/>
              <w:tabs>
                <w:tab w:val="left" w:pos="-1440"/>
              </w:tabs>
              <w:spacing w:after="120" w:line="300" w:lineRule="auto"/>
              <w:ind w:left="34" w:right="-34" w:hanging="34"/>
              <w:jc w:val="center"/>
              <w:rPr>
                <w:b/>
              </w:rPr>
            </w:pPr>
            <w:r>
              <w:rPr>
                <w:b/>
              </w:rPr>
              <w:t>Betrag</w:t>
            </w:r>
          </w:p>
        </w:tc>
      </w:tr>
      <w:tr w:rsidR="000D45BC" w14:paraId="5AAEE730" w14:textId="77777777">
        <w:tc>
          <w:tcPr>
            <w:tcW w:w="1327" w:type="dxa"/>
          </w:tcPr>
          <w:p w14:paraId="0C4BAAE5" w14:textId="77777777" w:rsidR="000D45BC" w:rsidRDefault="000D45BC">
            <w:pPr>
              <w:tabs>
                <w:tab w:val="left" w:pos="-1440"/>
                <w:tab w:val="left" w:pos="35"/>
                <w:tab w:val="left" w:pos="2160"/>
              </w:tabs>
              <w:spacing w:after="120" w:line="300" w:lineRule="auto"/>
              <w:ind w:left="35" w:right="-34" w:hanging="35"/>
              <w:jc w:val="center"/>
            </w:pPr>
          </w:p>
        </w:tc>
        <w:tc>
          <w:tcPr>
            <w:tcW w:w="5005" w:type="dxa"/>
            <w:shd w:val="clear" w:color="auto" w:fill="auto"/>
            <w:tcMar>
              <w:top w:w="113" w:type="dxa"/>
              <w:bottom w:w="113" w:type="dxa"/>
            </w:tcMar>
          </w:tcPr>
          <w:p w14:paraId="4DE7CD69" w14:textId="77777777" w:rsidR="000D45BC" w:rsidRDefault="004D6EDC">
            <w:pPr>
              <w:tabs>
                <w:tab w:val="left" w:pos="-1440"/>
                <w:tab w:val="left" w:pos="34"/>
                <w:tab w:val="left" w:pos="2160"/>
              </w:tabs>
              <w:spacing w:after="120" w:line="300" w:lineRule="auto"/>
              <w:ind w:right="-34"/>
              <w:jc w:val="both"/>
            </w:pPr>
            <w:r>
              <w:t xml:space="preserve">1. Zwischenbericht </w:t>
            </w:r>
          </w:p>
        </w:tc>
        <w:tc>
          <w:tcPr>
            <w:tcW w:w="1276" w:type="dxa"/>
            <w:tcBorders>
              <w:right w:val="nil"/>
            </w:tcBorders>
            <w:noWrap/>
          </w:tcPr>
          <w:p w14:paraId="50C01427" w14:textId="77777777" w:rsidR="000D45BC" w:rsidRDefault="000D45BC">
            <w:pPr>
              <w:tabs>
                <w:tab w:val="decimal" w:pos="1060"/>
              </w:tabs>
              <w:spacing w:after="120" w:line="300" w:lineRule="auto"/>
              <w:ind w:left="34" w:right="-34"/>
              <w:jc w:val="right"/>
            </w:pPr>
          </w:p>
        </w:tc>
        <w:tc>
          <w:tcPr>
            <w:tcW w:w="850" w:type="dxa"/>
            <w:tcBorders>
              <w:left w:val="nil"/>
            </w:tcBorders>
          </w:tcPr>
          <w:p w14:paraId="73D2024B" w14:textId="77777777" w:rsidR="000D45BC" w:rsidRDefault="004D6EDC">
            <w:pPr>
              <w:tabs>
                <w:tab w:val="left" w:pos="-1440"/>
              </w:tabs>
              <w:spacing w:after="120" w:line="300" w:lineRule="auto"/>
              <w:ind w:left="35" w:right="-34" w:hanging="35"/>
            </w:pPr>
            <w:r>
              <w:t>Euro</w:t>
            </w:r>
          </w:p>
        </w:tc>
      </w:tr>
      <w:tr w:rsidR="000D45BC" w14:paraId="643EEECE" w14:textId="77777777">
        <w:tc>
          <w:tcPr>
            <w:tcW w:w="1327" w:type="dxa"/>
          </w:tcPr>
          <w:p w14:paraId="02E804AB" w14:textId="77777777" w:rsidR="000D45BC" w:rsidRDefault="000D45BC">
            <w:pPr>
              <w:tabs>
                <w:tab w:val="left" w:pos="-1440"/>
                <w:tab w:val="left" w:pos="35"/>
                <w:tab w:val="left" w:pos="2160"/>
              </w:tabs>
              <w:spacing w:after="120" w:line="300" w:lineRule="auto"/>
              <w:ind w:left="35" w:right="-34" w:hanging="35"/>
              <w:jc w:val="center"/>
            </w:pPr>
          </w:p>
        </w:tc>
        <w:tc>
          <w:tcPr>
            <w:tcW w:w="5005" w:type="dxa"/>
            <w:shd w:val="clear" w:color="auto" w:fill="auto"/>
            <w:tcMar>
              <w:top w:w="113" w:type="dxa"/>
              <w:bottom w:w="113" w:type="dxa"/>
            </w:tcMar>
          </w:tcPr>
          <w:p w14:paraId="1A07BAA3" w14:textId="77777777" w:rsidR="000D45BC" w:rsidRDefault="004D6EDC">
            <w:pPr>
              <w:tabs>
                <w:tab w:val="left" w:pos="-1440"/>
                <w:tab w:val="left" w:pos="35"/>
                <w:tab w:val="left" w:pos="2160"/>
              </w:tabs>
              <w:spacing w:after="120" w:line="300" w:lineRule="auto"/>
              <w:ind w:left="35" w:right="-34" w:hanging="35"/>
              <w:jc w:val="both"/>
            </w:pPr>
            <w:r>
              <w:t>…</w:t>
            </w:r>
          </w:p>
        </w:tc>
        <w:tc>
          <w:tcPr>
            <w:tcW w:w="1276" w:type="dxa"/>
            <w:tcBorders>
              <w:right w:val="nil"/>
            </w:tcBorders>
            <w:noWrap/>
          </w:tcPr>
          <w:p w14:paraId="358FC0A1" w14:textId="77777777" w:rsidR="000D45BC" w:rsidRDefault="000D45BC">
            <w:pPr>
              <w:spacing w:after="120" w:line="300" w:lineRule="auto"/>
              <w:ind w:left="34" w:right="-34"/>
              <w:jc w:val="right"/>
            </w:pPr>
          </w:p>
        </w:tc>
        <w:tc>
          <w:tcPr>
            <w:tcW w:w="850" w:type="dxa"/>
            <w:tcBorders>
              <w:left w:val="nil"/>
            </w:tcBorders>
          </w:tcPr>
          <w:p w14:paraId="66DDC0EB" w14:textId="77777777" w:rsidR="000D45BC" w:rsidRDefault="004D6EDC">
            <w:pPr>
              <w:spacing w:after="120" w:line="300" w:lineRule="auto"/>
              <w:ind w:right="-34"/>
            </w:pPr>
            <w:r>
              <w:t>Euro</w:t>
            </w:r>
          </w:p>
        </w:tc>
      </w:tr>
      <w:tr w:rsidR="000D45BC" w14:paraId="6BA48830" w14:textId="77777777">
        <w:tc>
          <w:tcPr>
            <w:tcW w:w="1327" w:type="dxa"/>
          </w:tcPr>
          <w:p w14:paraId="5D5C4334" w14:textId="77777777" w:rsidR="000D45BC" w:rsidRDefault="000D45BC">
            <w:pPr>
              <w:tabs>
                <w:tab w:val="left" w:pos="-1440"/>
                <w:tab w:val="left" w:pos="35"/>
                <w:tab w:val="left" w:pos="2160"/>
              </w:tabs>
              <w:spacing w:after="120" w:line="300" w:lineRule="auto"/>
              <w:ind w:left="35" w:right="-34" w:hanging="35"/>
              <w:jc w:val="center"/>
            </w:pPr>
          </w:p>
        </w:tc>
        <w:tc>
          <w:tcPr>
            <w:tcW w:w="5005" w:type="dxa"/>
            <w:shd w:val="clear" w:color="auto" w:fill="auto"/>
            <w:tcMar>
              <w:top w:w="113" w:type="dxa"/>
              <w:bottom w:w="113" w:type="dxa"/>
            </w:tcMar>
          </w:tcPr>
          <w:p w14:paraId="378B1116" w14:textId="77777777" w:rsidR="000D45BC" w:rsidRDefault="004D6EDC">
            <w:pPr>
              <w:tabs>
                <w:tab w:val="left" w:pos="-1440"/>
                <w:tab w:val="left" w:pos="35"/>
                <w:tab w:val="left" w:pos="2160"/>
              </w:tabs>
              <w:spacing w:after="120" w:line="300" w:lineRule="auto"/>
              <w:ind w:left="35" w:right="-34" w:hanging="35"/>
              <w:jc w:val="both"/>
            </w:pPr>
            <w:r>
              <w:t>…</w:t>
            </w:r>
          </w:p>
        </w:tc>
        <w:tc>
          <w:tcPr>
            <w:tcW w:w="1276" w:type="dxa"/>
            <w:tcBorders>
              <w:right w:val="nil"/>
            </w:tcBorders>
            <w:noWrap/>
          </w:tcPr>
          <w:p w14:paraId="6D1B41BF" w14:textId="77777777" w:rsidR="000D45BC" w:rsidRDefault="000D45BC">
            <w:pPr>
              <w:spacing w:after="120" w:line="300" w:lineRule="auto"/>
              <w:ind w:left="34" w:right="-34"/>
              <w:jc w:val="right"/>
            </w:pPr>
          </w:p>
        </w:tc>
        <w:tc>
          <w:tcPr>
            <w:tcW w:w="850" w:type="dxa"/>
            <w:tcBorders>
              <w:left w:val="nil"/>
            </w:tcBorders>
          </w:tcPr>
          <w:p w14:paraId="49B62489" w14:textId="77777777" w:rsidR="000D45BC" w:rsidRDefault="004D6EDC">
            <w:pPr>
              <w:spacing w:after="120" w:line="300" w:lineRule="auto"/>
              <w:ind w:right="-34"/>
            </w:pPr>
            <w:r>
              <w:t>Euro</w:t>
            </w:r>
          </w:p>
        </w:tc>
      </w:tr>
      <w:tr w:rsidR="000D45BC" w14:paraId="00ACD7A2" w14:textId="77777777">
        <w:tc>
          <w:tcPr>
            <w:tcW w:w="1327" w:type="dxa"/>
          </w:tcPr>
          <w:p w14:paraId="22099346" w14:textId="77777777" w:rsidR="000D45BC" w:rsidRDefault="000D45BC">
            <w:pPr>
              <w:tabs>
                <w:tab w:val="left" w:pos="-1440"/>
                <w:tab w:val="left" w:pos="35"/>
                <w:tab w:val="left" w:pos="2160"/>
              </w:tabs>
              <w:spacing w:after="120" w:line="300" w:lineRule="auto"/>
              <w:ind w:left="35" w:right="-34" w:hanging="35"/>
              <w:jc w:val="center"/>
            </w:pPr>
          </w:p>
        </w:tc>
        <w:tc>
          <w:tcPr>
            <w:tcW w:w="5005" w:type="dxa"/>
            <w:shd w:val="clear" w:color="auto" w:fill="auto"/>
            <w:tcMar>
              <w:top w:w="113" w:type="dxa"/>
              <w:bottom w:w="113" w:type="dxa"/>
            </w:tcMar>
          </w:tcPr>
          <w:p w14:paraId="6463A564" w14:textId="77777777" w:rsidR="000D45BC" w:rsidRDefault="004D6EDC">
            <w:pPr>
              <w:tabs>
                <w:tab w:val="left" w:pos="-1440"/>
                <w:tab w:val="left" w:pos="35"/>
                <w:tab w:val="left" w:pos="2160"/>
              </w:tabs>
              <w:spacing w:after="120" w:line="300" w:lineRule="auto"/>
              <w:ind w:left="35" w:right="-34" w:hanging="35"/>
              <w:jc w:val="both"/>
            </w:pPr>
            <w:r>
              <w:t>…</w:t>
            </w:r>
          </w:p>
        </w:tc>
        <w:tc>
          <w:tcPr>
            <w:tcW w:w="1276" w:type="dxa"/>
            <w:tcBorders>
              <w:right w:val="nil"/>
            </w:tcBorders>
            <w:noWrap/>
          </w:tcPr>
          <w:p w14:paraId="5DCCD9AC" w14:textId="77777777" w:rsidR="000D45BC" w:rsidRDefault="000D45BC">
            <w:pPr>
              <w:spacing w:after="120" w:line="300" w:lineRule="auto"/>
              <w:ind w:left="34" w:right="-34"/>
              <w:jc w:val="right"/>
            </w:pPr>
          </w:p>
        </w:tc>
        <w:tc>
          <w:tcPr>
            <w:tcW w:w="850" w:type="dxa"/>
            <w:tcBorders>
              <w:left w:val="nil"/>
            </w:tcBorders>
          </w:tcPr>
          <w:p w14:paraId="16C78E5A" w14:textId="77777777" w:rsidR="000D45BC" w:rsidRDefault="004D6EDC">
            <w:pPr>
              <w:spacing w:after="120" w:line="300" w:lineRule="auto"/>
              <w:ind w:right="-34"/>
            </w:pPr>
            <w:r>
              <w:t>Euro</w:t>
            </w:r>
          </w:p>
        </w:tc>
      </w:tr>
      <w:tr w:rsidR="000D45BC" w14:paraId="3D98F75F" w14:textId="77777777">
        <w:tc>
          <w:tcPr>
            <w:tcW w:w="1327" w:type="dxa"/>
          </w:tcPr>
          <w:p w14:paraId="01D91987" w14:textId="77777777" w:rsidR="000D45BC" w:rsidRDefault="000D45BC">
            <w:pPr>
              <w:tabs>
                <w:tab w:val="left" w:pos="-1440"/>
                <w:tab w:val="left" w:pos="35"/>
                <w:tab w:val="left" w:pos="2160"/>
              </w:tabs>
              <w:spacing w:after="120" w:line="300" w:lineRule="auto"/>
              <w:ind w:left="35" w:right="-34" w:hanging="35"/>
              <w:jc w:val="center"/>
            </w:pPr>
          </w:p>
        </w:tc>
        <w:tc>
          <w:tcPr>
            <w:tcW w:w="5005" w:type="dxa"/>
            <w:shd w:val="clear" w:color="auto" w:fill="auto"/>
            <w:tcMar>
              <w:top w:w="113" w:type="dxa"/>
              <w:bottom w:w="113" w:type="dxa"/>
            </w:tcMar>
          </w:tcPr>
          <w:p w14:paraId="00B501F3" w14:textId="77777777" w:rsidR="000D45BC" w:rsidRDefault="004D6EDC">
            <w:pPr>
              <w:tabs>
                <w:tab w:val="left" w:pos="-1440"/>
                <w:tab w:val="left" w:pos="35"/>
                <w:tab w:val="left" w:pos="2160"/>
              </w:tabs>
              <w:spacing w:after="120" w:line="300" w:lineRule="auto"/>
              <w:ind w:left="35" w:right="-34" w:hanging="35"/>
              <w:jc w:val="both"/>
            </w:pPr>
            <w:r>
              <w:t>…</w:t>
            </w:r>
          </w:p>
        </w:tc>
        <w:tc>
          <w:tcPr>
            <w:tcW w:w="1276" w:type="dxa"/>
            <w:tcBorders>
              <w:right w:val="nil"/>
            </w:tcBorders>
            <w:noWrap/>
          </w:tcPr>
          <w:p w14:paraId="3B188534" w14:textId="77777777" w:rsidR="000D45BC" w:rsidRDefault="000D45BC">
            <w:pPr>
              <w:spacing w:after="120" w:line="300" w:lineRule="auto"/>
              <w:ind w:left="34" w:right="-34"/>
              <w:jc w:val="right"/>
            </w:pPr>
          </w:p>
        </w:tc>
        <w:tc>
          <w:tcPr>
            <w:tcW w:w="850" w:type="dxa"/>
            <w:tcBorders>
              <w:left w:val="nil"/>
            </w:tcBorders>
          </w:tcPr>
          <w:p w14:paraId="36BAF6C0" w14:textId="77777777" w:rsidR="000D45BC" w:rsidRDefault="004D6EDC">
            <w:pPr>
              <w:spacing w:after="120" w:line="300" w:lineRule="auto"/>
              <w:ind w:right="-34"/>
            </w:pPr>
            <w:r>
              <w:t>Euro</w:t>
            </w:r>
          </w:p>
        </w:tc>
      </w:tr>
      <w:tr w:rsidR="000D45BC" w14:paraId="29872F40" w14:textId="77777777">
        <w:trPr>
          <w:trHeight w:val="457"/>
        </w:trPr>
        <w:tc>
          <w:tcPr>
            <w:tcW w:w="1327" w:type="dxa"/>
          </w:tcPr>
          <w:p w14:paraId="3056C643" w14:textId="77777777" w:rsidR="000D45BC" w:rsidRDefault="000D45BC">
            <w:pPr>
              <w:tabs>
                <w:tab w:val="left" w:pos="-1440"/>
                <w:tab w:val="left" w:pos="35"/>
                <w:tab w:val="left" w:pos="2160"/>
              </w:tabs>
              <w:spacing w:after="120" w:line="300" w:lineRule="auto"/>
              <w:ind w:left="35" w:right="-34" w:hanging="35"/>
              <w:jc w:val="center"/>
            </w:pPr>
          </w:p>
        </w:tc>
        <w:tc>
          <w:tcPr>
            <w:tcW w:w="5005" w:type="dxa"/>
            <w:shd w:val="clear" w:color="auto" w:fill="auto"/>
            <w:tcMar>
              <w:top w:w="113" w:type="dxa"/>
              <w:bottom w:w="113" w:type="dxa"/>
            </w:tcMar>
          </w:tcPr>
          <w:p w14:paraId="0C00CE83" w14:textId="77777777" w:rsidR="000D45BC" w:rsidRDefault="004D6EDC">
            <w:pPr>
              <w:tabs>
                <w:tab w:val="left" w:pos="-1440"/>
                <w:tab w:val="left" w:pos="35"/>
                <w:tab w:val="left" w:pos="2160"/>
              </w:tabs>
              <w:spacing w:after="120" w:line="300" w:lineRule="auto"/>
              <w:ind w:left="35" w:right="-34" w:hanging="35"/>
              <w:jc w:val="both"/>
            </w:pPr>
            <w:r>
              <w:t xml:space="preserve">Abschlussbericht </w:t>
            </w:r>
          </w:p>
          <w:p w14:paraId="15FF26B9" w14:textId="77777777" w:rsidR="000D45BC" w:rsidRDefault="004D6EDC">
            <w:pPr>
              <w:pStyle w:val="Hinweis"/>
              <w:spacing w:after="120" w:line="300" w:lineRule="auto"/>
              <w:ind w:left="34" w:right="-34"/>
              <w:rPr>
                <w:sz w:val="22"/>
              </w:rPr>
            </w:pPr>
            <w:r>
              <w:rPr>
                <w:sz w:val="22"/>
              </w:rPr>
              <w:t xml:space="preserve">Die Schlusszahlung beträgt 20% der Gesamtvergütung </w:t>
            </w:r>
          </w:p>
        </w:tc>
        <w:tc>
          <w:tcPr>
            <w:tcW w:w="1276" w:type="dxa"/>
            <w:tcBorders>
              <w:right w:val="nil"/>
            </w:tcBorders>
            <w:noWrap/>
          </w:tcPr>
          <w:p w14:paraId="787D4458" w14:textId="77777777" w:rsidR="000D45BC" w:rsidRDefault="000D45BC">
            <w:pPr>
              <w:spacing w:after="120" w:line="300" w:lineRule="auto"/>
              <w:ind w:left="34" w:right="-34"/>
              <w:jc w:val="right"/>
            </w:pPr>
          </w:p>
        </w:tc>
        <w:tc>
          <w:tcPr>
            <w:tcW w:w="850" w:type="dxa"/>
            <w:tcBorders>
              <w:left w:val="nil"/>
            </w:tcBorders>
          </w:tcPr>
          <w:p w14:paraId="78B3EC8F" w14:textId="77777777" w:rsidR="000D45BC" w:rsidRDefault="004D6EDC">
            <w:pPr>
              <w:spacing w:after="120" w:line="300" w:lineRule="auto"/>
              <w:ind w:right="-34"/>
            </w:pPr>
            <w:r>
              <w:t>Euro</w:t>
            </w:r>
          </w:p>
        </w:tc>
      </w:tr>
    </w:tbl>
    <w:p w14:paraId="422C631F" w14:textId="77777777" w:rsidR="000D45BC" w:rsidRDefault="000D45BC">
      <w:pPr>
        <w:tabs>
          <w:tab w:val="left" w:pos="426"/>
          <w:tab w:val="left" w:pos="720"/>
          <w:tab w:val="left" w:pos="997"/>
          <w:tab w:val="left" w:pos="2160"/>
        </w:tabs>
        <w:spacing w:after="120" w:line="300" w:lineRule="auto"/>
        <w:ind w:left="709" w:right="-34"/>
      </w:pPr>
    </w:p>
    <w:p w14:paraId="3BE370EE" w14:textId="77777777" w:rsidR="000D45BC" w:rsidRDefault="004D6EDC">
      <w:pPr>
        <w:pStyle w:val="Aufzhlung"/>
        <w:numPr>
          <w:ilvl w:val="0"/>
          <w:numId w:val="4"/>
        </w:numPr>
        <w:spacing w:after="120" w:line="300" w:lineRule="auto"/>
        <w:ind w:right="-34" w:hanging="720"/>
        <w:rPr>
          <w:sz w:val="22"/>
        </w:rPr>
      </w:pPr>
      <w:r>
        <w:rPr>
          <w:sz w:val="22"/>
        </w:rPr>
        <w:t>Die Abnahme der Leistungen durch die Auftraggeberin erfolgt innerhalb eines Monats nach Erbringung der Arbeitsergebnisse/Vorlage der vollständigen Teilleistung, es sei denn, der Abnahme stehen Gründe entgegen, die von dem Auftragnehmer zu vertreten sind.</w:t>
      </w:r>
    </w:p>
    <w:p w14:paraId="1F703E0B" w14:textId="77777777" w:rsidR="000D45BC" w:rsidRDefault="004D6EDC">
      <w:pPr>
        <w:pStyle w:val="Aufzhlung"/>
        <w:numPr>
          <w:ilvl w:val="0"/>
          <w:numId w:val="4"/>
        </w:numPr>
        <w:spacing w:after="120" w:line="300" w:lineRule="auto"/>
        <w:ind w:right="-34" w:hanging="720"/>
        <w:rPr>
          <w:sz w:val="22"/>
        </w:rPr>
      </w:pPr>
      <w:r>
        <w:rPr>
          <w:sz w:val="22"/>
        </w:rPr>
        <w:t>Vor Zahlung der Vergütung ist eine spezifizierte Teil-/Gesamtrechnung vorzulegen, aus der auch die Bankverbindung des Auftragnehmers zu entnehmen ist.</w:t>
      </w:r>
    </w:p>
    <w:p w14:paraId="3008EED5" w14:textId="77777777" w:rsidR="000D45BC" w:rsidRDefault="004D6EDC">
      <w:pPr>
        <w:pStyle w:val="Aufzhlung"/>
        <w:numPr>
          <w:ilvl w:val="0"/>
          <w:numId w:val="4"/>
        </w:numPr>
        <w:spacing w:after="120" w:line="300" w:lineRule="auto"/>
        <w:ind w:right="-34" w:hanging="720"/>
        <w:rPr>
          <w:sz w:val="22"/>
        </w:rPr>
      </w:pPr>
      <w:bookmarkStart w:id="13" w:name="_Hlk45636788"/>
      <w:r>
        <w:rPr>
          <w:sz w:val="22"/>
        </w:rPr>
        <w:t xml:space="preserve">Seit dem 27.11.2020 ist der Auftragnehmer gemäß § 3 Abs. 1 und § 11 Abs. 3 der Verordnung über die elektronische Rechnungsstellung im öffentlichen Auftragswesen des Bundes (ERechV) gesetzlich verpflichtet, Rechnungen in elektronischer Form auszustellen und zu übermitteln. Der Bund stellt hierzu die im Internet unter </w:t>
      </w:r>
      <w:hyperlink r:id="rId9" w:history="1">
        <w:r>
          <w:rPr>
            <w:rStyle w:val="Hyperlink"/>
            <w:sz w:val="22"/>
          </w:rPr>
          <w:t>https://xrechnung.bund.de</w:t>
        </w:r>
      </w:hyperlink>
      <w:r>
        <w:rPr>
          <w:sz w:val="22"/>
        </w:rPr>
        <w:t xml:space="preserve"> erreichbare Zentrale Rechnungseingangsplattform des Bundes (ZRE) zur Verfügung.</w:t>
      </w:r>
      <w:bookmarkEnd w:id="13"/>
      <w:r>
        <w:rPr>
          <w:b/>
          <w:sz w:val="22"/>
        </w:rPr>
        <w:t xml:space="preserve"> </w:t>
      </w:r>
      <w:r>
        <w:rPr>
          <w:sz w:val="22"/>
        </w:rPr>
        <w:t>Für die elektronische Rechnungsstellung sind folgende Angaben zu verwenden:</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192"/>
        <w:gridCol w:w="4033"/>
      </w:tblGrid>
      <w:tr w:rsidR="000D45BC" w14:paraId="35C75A88" w14:textId="77777777">
        <w:tc>
          <w:tcPr>
            <w:tcW w:w="4234" w:type="dxa"/>
            <w:shd w:val="clear" w:color="auto" w:fill="auto"/>
            <w:vAlign w:val="center"/>
          </w:tcPr>
          <w:p w14:paraId="61BF3C1E" w14:textId="77777777" w:rsidR="000D45BC" w:rsidRDefault="004D6EDC">
            <w:pPr>
              <w:pStyle w:val="Aufzhlung"/>
              <w:numPr>
                <w:ilvl w:val="0"/>
                <w:numId w:val="0"/>
              </w:numPr>
              <w:tabs>
                <w:tab w:val="clear" w:pos="-1440"/>
              </w:tabs>
              <w:spacing w:after="120" w:line="300" w:lineRule="auto"/>
              <w:ind w:right="-34"/>
              <w:jc w:val="left"/>
              <w:rPr>
                <w:b/>
                <w:sz w:val="22"/>
              </w:rPr>
            </w:pPr>
            <w:r>
              <w:rPr>
                <w:b/>
                <w:sz w:val="22"/>
              </w:rPr>
              <w:t>Leitweg-ID (BT-10):</w:t>
            </w:r>
          </w:p>
        </w:tc>
        <w:tc>
          <w:tcPr>
            <w:tcW w:w="4110" w:type="dxa"/>
            <w:shd w:val="clear" w:color="auto" w:fill="auto"/>
            <w:vAlign w:val="center"/>
          </w:tcPr>
          <w:p w14:paraId="00722378" w14:textId="3FFB4A7E" w:rsidR="000D45BC" w:rsidRDefault="000D45BC">
            <w:pPr>
              <w:pStyle w:val="Aufzhlung"/>
              <w:numPr>
                <w:ilvl w:val="0"/>
                <w:numId w:val="0"/>
              </w:numPr>
              <w:tabs>
                <w:tab w:val="clear" w:pos="-1440"/>
              </w:tabs>
              <w:spacing w:after="120" w:line="300" w:lineRule="auto"/>
              <w:ind w:right="-34"/>
              <w:jc w:val="left"/>
              <w:rPr>
                <w:sz w:val="22"/>
              </w:rPr>
            </w:pPr>
          </w:p>
        </w:tc>
      </w:tr>
      <w:tr w:rsidR="000D45BC" w14:paraId="2975D6F1" w14:textId="77777777">
        <w:tc>
          <w:tcPr>
            <w:tcW w:w="4234" w:type="dxa"/>
            <w:shd w:val="clear" w:color="auto" w:fill="auto"/>
            <w:vAlign w:val="center"/>
          </w:tcPr>
          <w:p w14:paraId="3BE8E621" w14:textId="77777777" w:rsidR="000D45BC" w:rsidRDefault="004D6EDC">
            <w:pPr>
              <w:pStyle w:val="Aufzhlung"/>
              <w:numPr>
                <w:ilvl w:val="0"/>
                <w:numId w:val="0"/>
              </w:numPr>
              <w:tabs>
                <w:tab w:val="clear" w:pos="-1440"/>
              </w:tabs>
              <w:spacing w:after="120" w:line="300" w:lineRule="auto"/>
              <w:ind w:right="-34"/>
              <w:jc w:val="left"/>
              <w:rPr>
                <w:b/>
                <w:sz w:val="22"/>
              </w:rPr>
            </w:pPr>
            <w:r>
              <w:rPr>
                <w:b/>
                <w:sz w:val="22"/>
              </w:rPr>
              <w:t>Projektreferenz (BT-11):</w:t>
            </w:r>
          </w:p>
        </w:tc>
        <w:tc>
          <w:tcPr>
            <w:tcW w:w="4110" w:type="dxa"/>
            <w:shd w:val="clear" w:color="auto" w:fill="auto"/>
            <w:vAlign w:val="center"/>
          </w:tcPr>
          <w:p w14:paraId="70D1534E" w14:textId="77777777" w:rsidR="000D45BC" w:rsidRDefault="000D45BC">
            <w:pPr>
              <w:pStyle w:val="Aufzhlung"/>
              <w:numPr>
                <w:ilvl w:val="0"/>
                <w:numId w:val="0"/>
              </w:numPr>
              <w:tabs>
                <w:tab w:val="clear" w:pos="-1440"/>
              </w:tabs>
              <w:spacing w:after="120" w:line="300" w:lineRule="auto"/>
              <w:ind w:right="-34"/>
              <w:jc w:val="left"/>
              <w:rPr>
                <w:sz w:val="22"/>
              </w:rPr>
            </w:pPr>
            <w:bookmarkStart w:id="14" w:name="T_Kassenzeichen"/>
            <w:bookmarkEnd w:id="14"/>
          </w:p>
        </w:tc>
      </w:tr>
      <w:tr w:rsidR="000D45BC" w14:paraId="28802991" w14:textId="77777777">
        <w:tc>
          <w:tcPr>
            <w:tcW w:w="4234" w:type="dxa"/>
            <w:shd w:val="clear" w:color="auto" w:fill="auto"/>
            <w:vAlign w:val="center"/>
          </w:tcPr>
          <w:p w14:paraId="28C39BEA" w14:textId="77777777" w:rsidR="000D45BC" w:rsidRDefault="004D6EDC">
            <w:pPr>
              <w:pStyle w:val="Aufzhlung"/>
              <w:numPr>
                <w:ilvl w:val="0"/>
                <w:numId w:val="0"/>
              </w:numPr>
              <w:tabs>
                <w:tab w:val="clear" w:pos="-1440"/>
              </w:tabs>
              <w:spacing w:after="120" w:line="300" w:lineRule="auto"/>
              <w:ind w:right="-34"/>
              <w:jc w:val="left"/>
              <w:rPr>
                <w:b/>
                <w:sz w:val="22"/>
              </w:rPr>
            </w:pPr>
            <w:r>
              <w:rPr>
                <w:b/>
                <w:sz w:val="22"/>
              </w:rPr>
              <w:t>Vertragsnummer/-referenz (BT-12):</w:t>
            </w:r>
          </w:p>
        </w:tc>
        <w:tc>
          <w:tcPr>
            <w:tcW w:w="4110" w:type="dxa"/>
            <w:shd w:val="clear" w:color="auto" w:fill="auto"/>
            <w:vAlign w:val="center"/>
          </w:tcPr>
          <w:p w14:paraId="73413AF8" w14:textId="77777777" w:rsidR="000D45BC" w:rsidRDefault="000D45BC">
            <w:pPr>
              <w:pStyle w:val="Aufzhlung"/>
              <w:numPr>
                <w:ilvl w:val="0"/>
                <w:numId w:val="0"/>
              </w:numPr>
              <w:tabs>
                <w:tab w:val="clear" w:pos="-1440"/>
              </w:tabs>
              <w:spacing w:after="120" w:line="300" w:lineRule="auto"/>
              <w:ind w:right="-34"/>
              <w:jc w:val="left"/>
              <w:rPr>
                <w:sz w:val="22"/>
              </w:rPr>
            </w:pPr>
            <w:bookmarkStart w:id="15" w:name="T_FKZ3"/>
            <w:bookmarkEnd w:id="15"/>
          </w:p>
        </w:tc>
      </w:tr>
    </w:tbl>
    <w:p w14:paraId="57C761B0" w14:textId="77777777" w:rsidR="000D45BC" w:rsidRDefault="000D45BC">
      <w:pPr>
        <w:pStyle w:val="Aufzhlung"/>
        <w:numPr>
          <w:ilvl w:val="0"/>
          <w:numId w:val="0"/>
        </w:numPr>
        <w:spacing w:after="120" w:line="300" w:lineRule="auto"/>
        <w:ind w:left="720" w:right="-34"/>
        <w:rPr>
          <w:sz w:val="22"/>
        </w:rPr>
      </w:pPr>
    </w:p>
    <w:p w14:paraId="16FB77C1" w14:textId="77777777" w:rsidR="000D45BC" w:rsidRDefault="004D6EDC">
      <w:pPr>
        <w:pStyle w:val="Aufzhlung"/>
        <w:numPr>
          <w:ilvl w:val="0"/>
          <w:numId w:val="4"/>
        </w:numPr>
        <w:spacing w:after="120" w:line="300" w:lineRule="auto"/>
        <w:ind w:right="-34" w:hanging="720"/>
        <w:rPr>
          <w:rFonts w:eastAsia="Arial" w:cs="Times New Roman"/>
          <w:color w:val="000000"/>
          <w:sz w:val="22"/>
          <w:lang w:eastAsia="en-US"/>
        </w:rPr>
      </w:pPr>
      <w:r>
        <w:rPr>
          <w:rFonts w:eastAsia="Arial" w:cs="Times New Roman"/>
          <w:color w:val="000000"/>
          <w:sz w:val="22"/>
          <w:lang w:eastAsia="en-US"/>
        </w:rPr>
        <w:t xml:space="preserve">Die Parteien vereinbaren, dass ab dem 27.11.2020 Rechnungen, die nicht elektronisch gestellt werden, keinen Verzug nach § 286 Abs. 3 Bürgerlichen Gesetzbuch </w:t>
      </w:r>
      <w:r>
        <w:rPr>
          <w:rFonts w:eastAsia="Arial" w:cs="Times New Roman"/>
          <w:color w:val="000000"/>
          <w:sz w:val="22"/>
          <w:lang w:eastAsia="en-US"/>
        </w:rPr>
        <w:lastRenderedPageBreak/>
        <w:t>begründen.</w:t>
      </w:r>
    </w:p>
    <w:p w14:paraId="482DE049" w14:textId="77777777" w:rsidR="000D45BC" w:rsidRDefault="004D6EDC">
      <w:pPr>
        <w:pStyle w:val="Hinweis"/>
        <w:spacing w:before="120" w:line="300" w:lineRule="auto"/>
        <w:ind w:right="-34"/>
        <w:rPr>
          <w:sz w:val="22"/>
        </w:rPr>
      </w:pPr>
      <w:r>
        <w:rPr>
          <w:sz w:val="22"/>
        </w:rPr>
        <w:t>Zusatz nur für Auslandsverträge:</w:t>
      </w:r>
    </w:p>
    <w:p w14:paraId="23021AB3" w14:textId="77777777" w:rsidR="000D45BC" w:rsidRDefault="004D6EDC">
      <w:pPr>
        <w:pStyle w:val="Aufzhlung"/>
        <w:numPr>
          <w:ilvl w:val="0"/>
          <w:numId w:val="4"/>
        </w:numPr>
        <w:spacing w:after="120" w:line="300" w:lineRule="auto"/>
        <w:ind w:right="-34" w:hanging="720"/>
        <w:rPr>
          <w:sz w:val="22"/>
        </w:rPr>
      </w:pPr>
      <w:r>
        <w:rPr>
          <w:sz w:val="22"/>
        </w:rPr>
        <w:t>Vor Zahlung der Teil-/Vergütung ist eine spezifizierte Teil-/Gesamtrechnung vorzulegen, in der folgende Umsatzsteuer-Identifikationsnummer der Auftraggeberin aufgeführt sein muss:</w:t>
      </w:r>
    </w:p>
    <w:p w14:paraId="356E0FFB" w14:textId="77777777" w:rsidR="006F6516" w:rsidRPr="006F6516" w:rsidRDefault="006F6516" w:rsidP="006F6516">
      <w:pPr>
        <w:pStyle w:val="Aufzhlung"/>
        <w:numPr>
          <w:ilvl w:val="0"/>
          <w:numId w:val="0"/>
        </w:numPr>
        <w:spacing w:after="120" w:line="300" w:lineRule="auto"/>
        <w:ind w:left="720" w:right="-34"/>
        <w:rPr>
          <w:rFonts w:eastAsia="Arial" w:cs="Times New Roman"/>
          <w:color w:val="000000"/>
          <w:sz w:val="22"/>
          <w:lang w:eastAsia="en-US"/>
        </w:rPr>
      </w:pPr>
    </w:p>
    <w:p w14:paraId="4AF547F6" w14:textId="16722E7C" w:rsidR="000D45BC" w:rsidRDefault="004D6EDC">
      <w:pPr>
        <w:pStyle w:val="Aufzhlung"/>
        <w:numPr>
          <w:ilvl w:val="0"/>
          <w:numId w:val="4"/>
        </w:numPr>
        <w:spacing w:after="120" w:line="300" w:lineRule="auto"/>
        <w:ind w:right="-34" w:hanging="720"/>
        <w:rPr>
          <w:rFonts w:eastAsia="Arial" w:cs="Times New Roman"/>
          <w:color w:val="000000"/>
          <w:sz w:val="22"/>
          <w:lang w:eastAsia="en-US"/>
        </w:rPr>
      </w:pPr>
      <w:r>
        <w:rPr>
          <w:sz w:val="22"/>
        </w:rPr>
        <w:t>In der Rechnung ist die Teil-/Vergütung ohne Umsatzsteuer anzugeben, die Umsatzsteuer ist nicht auszuweisen. Ferner muss aus der Rechnung die Bankverbindung des Auftragnehmers zu entnehmen sein.</w:t>
      </w:r>
      <w:r>
        <w:rPr>
          <w:rFonts w:eastAsia="Arial" w:cs="Times New Roman"/>
          <w:color w:val="000000"/>
          <w:sz w:val="22"/>
          <w:lang w:eastAsia="en-US"/>
        </w:rPr>
        <w:t xml:space="preserve"> </w:t>
      </w:r>
    </w:p>
    <w:p w14:paraId="3ED67505" w14:textId="77777777" w:rsidR="000D45BC" w:rsidRDefault="004D6EDC">
      <w:pPr>
        <w:pStyle w:val="Aufzhlung"/>
        <w:keepNext/>
        <w:numPr>
          <w:ilvl w:val="0"/>
          <w:numId w:val="0"/>
        </w:numPr>
        <w:spacing w:before="360" w:after="120"/>
        <w:rPr>
          <w:b/>
          <w:sz w:val="22"/>
        </w:rPr>
      </w:pPr>
      <w:r>
        <w:rPr>
          <w:b/>
          <w:sz w:val="22"/>
        </w:rPr>
        <w:t>§ 5</w:t>
      </w:r>
      <w:r>
        <w:rPr>
          <w:b/>
          <w:sz w:val="22"/>
        </w:rPr>
        <w:tab/>
        <w:t>Sonstiger Aufwendungsersatz / Kostenübernahme</w:t>
      </w:r>
    </w:p>
    <w:p w14:paraId="445413B0" w14:textId="77777777" w:rsidR="000D45BC" w:rsidRDefault="000D45BC">
      <w:pPr>
        <w:pStyle w:val="Hinweis"/>
        <w:spacing w:after="120" w:line="300" w:lineRule="auto"/>
        <w:ind w:right="-34"/>
        <w:rPr>
          <w:sz w:val="22"/>
        </w:rPr>
      </w:pPr>
    </w:p>
    <w:p w14:paraId="68841CBA" w14:textId="77777777" w:rsidR="000D45BC" w:rsidRDefault="004D6EDC">
      <w:pPr>
        <w:pStyle w:val="Hinweis"/>
        <w:spacing w:after="120" w:line="300" w:lineRule="auto"/>
        <w:ind w:right="-34"/>
        <w:rPr>
          <w:sz w:val="22"/>
        </w:rPr>
      </w:pPr>
      <w:r>
        <w:rPr>
          <w:sz w:val="22"/>
        </w:rPr>
        <w:t>Bitte prüfen, wofür Auslagenersatz vereinbart wurde:</w:t>
      </w:r>
    </w:p>
    <w:p w14:paraId="2F4F0AF3" w14:textId="77777777" w:rsidR="000D45BC" w:rsidRDefault="004D6EDC">
      <w:pPr>
        <w:pStyle w:val="Aufzhlung"/>
        <w:numPr>
          <w:ilvl w:val="0"/>
          <w:numId w:val="5"/>
        </w:numPr>
        <w:spacing w:after="120" w:line="300" w:lineRule="auto"/>
        <w:ind w:right="-34" w:hanging="720"/>
        <w:rPr>
          <w:sz w:val="22"/>
        </w:rPr>
      </w:pPr>
      <w:r>
        <w:rPr>
          <w:sz w:val="22"/>
        </w:rPr>
        <w:t>Unabhängig von der in § 3 dieses Vertrages vereinbarten Vergütung werden dem Auftragnehmer Aufwendungen für übernommene Fahrt- und Übernachtungskosten für ausgewählte Teilnehmer/-innen an dem/n Workshop(s) auf der Grundlage des Bundesreisekostengesetzes erstattet. Die Anspruchsberechtigung der Teilnehmer/-innen ist im Vorfeld des/r Workshop(s) mit der Auftraggeberin abzustimmen.</w:t>
      </w:r>
    </w:p>
    <w:p w14:paraId="0663DE07" w14:textId="77777777" w:rsidR="000D45BC" w:rsidRDefault="004D6EDC">
      <w:pPr>
        <w:pStyle w:val="Aufzhlung"/>
        <w:numPr>
          <w:ilvl w:val="0"/>
          <w:numId w:val="5"/>
        </w:numPr>
        <w:spacing w:after="120" w:line="300" w:lineRule="auto"/>
        <w:ind w:right="-34" w:hanging="720"/>
        <w:rPr>
          <w:sz w:val="22"/>
        </w:rPr>
      </w:pPr>
      <w:r>
        <w:rPr>
          <w:sz w:val="22"/>
        </w:rPr>
        <w:t xml:space="preserve">Insgesamt wird ein Aufwendungsersatz maximal bis zur Höhe von </w:t>
      </w:r>
    </w:p>
    <w:p w14:paraId="40496C8A" w14:textId="77777777" w:rsidR="000D45BC" w:rsidRDefault="000D45BC">
      <w:pPr>
        <w:tabs>
          <w:tab w:val="left" w:pos="-1440"/>
        </w:tabs>
        <w:autoSpaceDE w:val="0"/>
        <w:autoSpaceDN w:val="0"/>
        <w:adjustRightInd w:val="0"/>
        <w:spacing w:after="120" w:line="300" w:lineRule="auto"/>
        <w:ind w:left="720" w:right="-34"/>
        <w:jc w:val="both"/>
      </w:pPr>
    </w:p>
    <w:p w14:paraId="5BD5B43C" w14:textId="77777777" w:rsidR="000D45BC" w:rsidRDefault="004D6EDC">
      <w:pPr>
        <w:tabs>
          <w:tab w:val="left" w:pos="-1440"/>
        </w:tabs>
        <w:autoSpaceDE w:val="0"/>
        <w:autoSpaceDN w:val="0"/>
        <w:adjustRightInd w:val="0"/>
        <w:spacing w:after="120" w:line="300" w:lineRule="auto"/>
        <w:ind w:left="720" w:right="-34"/>
        <w:jc w:val="center"/>
      </w:pPr>
      <w:r>
        <w:fldChar w:fldCharType="begin">
          <w:ffData>
            <w:name w:val="Text32"/>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3070544A" w14:textId="77777777" w:rsidR="000D45BC" w:rsidRDefault="000D45BC">
      <w:pPr>
        <w:tabs>
          <w:tab w:val="left" w:pos="-1440"/>
        </w:tabs>
        <w:autoSpaceDE w:val="0"/>
        <w:autoSpaceDN w:val="0"/>
        <w:adjustRightInd w:val="0"/>
        <w:spacing w:after="120" w:line="300" w:lineRule="auto"/>
        <w:ind w:left="720" w:right="-34"/>
        <w:jc w:val="center"/>
      </w:pPr>
    </w:p>
    <w:p w14:paraId="605E6356" w14:textId="77777777" w:rsidR="000D45BC" w:rsidRDefault="004D6EDC">
      <w:pPr>
        <w:tabs>
          <w:tab w:val="left" w:pos="-1440"/>
        </w:tabs>
        <w:autoSpaceDE w:val="0"/>
        <w:autoSpaceDN w:val="0"/>
        <w:adjustRightInd w:val="0"/>
        <w:spacing w:after="120" w:line="300" w:lineRule="auto"/>
        <w:ind w:left="720" w:right="-34"/>
        <w:jc w:val="center"/>
      </w:pPr>
      <w:r>
        <w:t xml:space="preserve">(in Worten: </w:t>
      </w: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r>
        <w:t xml:space="preserve"> Euro)</w:t>
      </w:r>
    </w:p>
    <w:p w14:paraId="2015CCE2" w14:textId="77777777" w:rsidR="000D45BC" w:rsidRDefault="000D45BC">
      <w:pPr>
        <w:tabs>
          <w:tab w:val="left" w:pos="-1440"/>
        </w:tabs>
        <w:autoSpaceDE w:val="0"/>
        <w:autoSpaceDN w:val="0"/>
        <w:adjustRightInd w:val="0"/>
        <w:spacing w:after="120" w:line="300" w:lineRule="auto"/>
        <w:ind w:left="720" w:right="-34"/>
        <w:jc w:val="both"/>
      </w:pPr>
    </w:p>
    <w:p w14:paraId="7F61D07E" w14:textId="77777777" w:rsidR="000D45BC" w:rsidRDefault="004D6EDC">
      <w:pPr>
        <w:tabs>
          <w:tab w:val="left" w:pos="-1440"/>
        </w:tabs>
        <w:autoSpaceDE w:val="0"/>
        <w:autoSpaceDN w:val="0"/>
        <w:adjustRightInd w:val="0"/>
        <w:spacing w:after="120" w:line="300" w:lineRule="auto"/>
        <w:ind w:left="720" w:right="-34"/>
        <w:jc w:val="both"/>
      </w:pPr>
      <w:r>
        <w:t>einschließlich der gesetzlichen Umsatzsteuer geleistet.</w:t>
      </w:r>
    </w:p>
    <w:p w14:paraId="66885C2B" w14:textId="77777777" w:rsidR="000D45BC" w:rsidRDefault="004D6EDC">
      <w:pPr>
        <w:pStyle w:val="Hinweis"/>
        <w:spacing w:before="120" w:line="300" w:lineRule="auto"/>
        <w:ind w:right="-34"/>
        <w:rPr>
          <w:sz w:val="22"/>
        </w:rPr>
      </w:pPr>
      <w:r>
        <w:rPr>
          <w:sz w:val="22"/>
        </w:rPr>
        <w:t>(beispielhafte Aufzählung)</w:t>
      </w:r>
    </w:p>
    <w:p w14:paraId="1844DB21" w14:textId="77777777" w:rsidR="000D45BC" w:rsidRDefault="004D6EDC">
      <w:pPr>
        <w:tabs>
          <w:tab w:val="left" w:pos="-1440"/>
        </w:tabs>
        <w:autoSpaceDE w:val="0"/>
        <w:autoSpaceDN w:val="0"/>
        <w:adjustRightInd w:val="0"/>
        <w:spacing w:after="120" w:line="300" w:lineRule="auto"/>
        <w:ind w:left="720" w:right="-34"/>
        <w:jc w:val="both"/>
      </w:pPr>
      <w:r>
        <w:rPr>
          <w:b/>
        </w:rPr>
        <w:t xml:space="preserve">Im Haushaltsjahr </w:t>
      </w:r>
      <w:r>
        <w:rPr>
          <w:b/>
        </w:rPr>
        <w:fldChar w:fldCharType="begin">
          <w:ffData>
            <w:name w:val="Text42"/>
            <w:enabled/>
            <w:calcOnExit w:val="0"/>
            <w:textInput/>
          </w:ffData>
        </w:fldChar>
      </w:r>
      <w:bookmarkStart w:id="16"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r>
        <w:t xml:space="preserve"> kann maximal folgender Betrag auf Anforderung durch den Auftragnehmer erstattet werden:</w:t>
      </w:r>
    </w:p>
    <w:p w14:paraId="24973DFB" w14:textId="77777777" w:rsidR="000D45BC" w:rsidRDefault="000D45BC">
      <w:pPr>
        <w:tabs>
          <w:tab w:val="left" w:pos="-1440"/>
        </w:tabs>
        <w:autoSpaceDE w:val="0"/>
        <w:autoSpaceDN w:val="0"/>
        <w:adjustRightInd w:val="0"/>
        <w:spacing w:after="120" w:line="300" w:lineRule="auto"/>
        <w:ind w:left="720" w:right="-34"/>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5528"/>
      </w:tblGrid>
      <w:tr w:rsidR="000D45BC" w14:paraId="120CDCB7" w14:textId="77777777">
        <w:tc>
          <w:tcPr>
            <w:tcW w:w="2126" w:type="dxa"/>
            <w:tcBorders>
              <w:right w:val="nil"/>
            </w:tcBorders>
            <w:shd w:val="clear" w:color="auto" w:fill="auto"/>
            <w:tcMar>
              <w:top w:w="113" w:type="dxa"/>
              <w:bottom w:w="113" w:type="dxa"/>
            </w:tcMar>
          </w:tcPr>
          <w:p w14:paraId="59319A7A" w14:textId="77777777" w:rsidR="000D45BC" w:rsidRDefault="000D45BC">
            <w:pPr>
              <w:tabs>
                <w:tab w:val="decimal" w:pos="1451"/>
              </w:tabs>
              <w:spacing w:after="120" w:line="300" w:lineRule="auto"/>
              <w:ind w:right="-34"/>
              <w:rPr>
                <w:b/>
              </w:rPr>
            </w:pPr>
          </w:p>
        </w:tc>
        <w:tc>
          <w:tcPr>
            <w:tcW w:w="709" w:type="dxa"/>
            <w:tcBorders>
              <w:left w:val="nil"/>
            </w:tcBorders>
            <w:shd w:val="clear" w:color="auto" w:fill="auto"/>
          </w:tcPr>
          <w:p w14:paraId="5F00216C" w14:textId="77777777" w:rsidR="000D45BC" w:rsidRDefault="004D6EDC">
            <w:pPr>
              <w:tabs>
                <w:tab w:val="left" w:pos="-1440"/>
              </w:tabs>
              <w:spacing w:after="120" w:line="300" w:lineRule="auto"/>
              <w:ind w:left="35" w:right="-34" w:hanging="35"/>
              <w:rPr>
                <w:b/>
              </w:rPr>
            </w:pPr>
            <w:r>
              <w:rPr>
                <w:b/>
              </w:rPr>
              <w:t>Euro</w:t>
            </w:r>
          </w:p>
        </w:tc>
        <w:tc>
          <w:tcPr>
            <w:tcW w:w="5528" w:type="dxa"/>
            <w:shd w:val="clear" w:color="auto" w:fill="auto"/>
            <w:tcMar>
              <w:top w:w="113" w:type="dxa"/>
              <w:bottom w:w="113" w:type="dxa"/>
            </w:tcMar>
          </w:tcPr>
          <w:p w14:paraId="230F03AE" w14:textId="77777777" w:rsidR="000D45BC" w:rsidRDefault="004D6EDC">
            <w:pPr>
              <w:tabs>
                <w:tab w:val="left" w:pos="-1440"/>
                <w:tab w:val="left" w:pos="34"/>
                <w:tab w:val="left" w:pos="2160"/>
              </w:tabs>
              <w:spacing w:after="120" w:line="300" w:lineRule="auto"/>
              <w:ind w:left="35" w:right="-34" w:hanging="1"/>
              <w:jc w:val="both"/>
            </w:pPr>
            <w:r>
              <w:t>nach erfolgreicher Durchführung des 1. Workshops, Vorlage der erforderlichen Aufstellung und erfolgter Prüfung und Abnahme durch die Auftraggeberin.</w:t>
            </w:r>
          </w:p>
        </w:tc>
      </w:tr>
    </w:tbl>
    <w:p w14:paraId="127C1C4B" w14:textId="77777777" w:rsidR="000D45BC" w:rsidRDefault="000D45BC">
      <w:pPr>
        <w:tabs>
          <w:tab w:val="left" w:pos="-1440"/>
        </w:tabs>
        <w:autoSpaceDE w:val="0"/>
        <w:autoSpaceDN w:val="0"/>
        <w:adjustRightInd w:val="0"/>
        <w:spacing w:after="120" w:line="300" w:lineRule="auto"/>
        <w:ind w:left="720" w:right="-34"/>
        <w:jc w:val="both"/>
      </w:pPr>
    </w:p>
    <w:p w14:paraId="3E562B7C" w14:textId="77777777" w:rsidR="000D45BC" w:rsidRDefault="004D6EDC">
      <w:pPr>
        <w:tabs>
          <w:tab w:val="left" w:pos="-1440"/>
        </w:tabs>
        <w:autoSpaceDE w:val="0"/>
        <w:autoSpaceDN w:val="0"/>
        <w:adjustRightInd w:val="0"/>
        <w:spacing w:after="120" w:line="300" w:lineRule="auto"/>
        <w:ind w:left="720" w:right="-34"/>
        <w:jc w:val="both"/>
      </w:pPr>
      <w:r>
        <w:rPr>
          <w:b/>
        </w:rPr>
        <w:t xml:space="preserve">Im Haushaltsjahr </w:t>
      </w:r>
      <w:r>
        <w:rPr>
          <w:b/>
        </w:rPr>
        <w:fldChar w:fldCharType="begin">
          <w:ffData>
            <w:name w:val="Text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t>kann maximal folgender Betrag auf Anforderung durch den Auftragnehmer erstattet werden:</w:t>
      </w:r>
    </w:p>
    <w:p w14:paraId="0ACEFD68" w14:textId="77777777" w:rsidR="000D45BC" w:rsidRDefault="000D45BC">
      <w:pPr>
        <w:tabs>
          <w:tab w:val="left" w:pos="-1440"/>
        </w:tabs>
        <w:autoSpaceDE w:val="0"/>
        <w:autoSpaceDN w:val="0"/>
        <w:adjustRightInd w:val="0"/>
        <w:spacing w:after="120" w:line="300" w:lineRule="auto"/>
        <w:ind w:left="720" w:right="-34"/>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5528"/>
      </w:tblGrid>
      <w:tr w:rsidR="000D45BC" w14:paraId="059BE4D9" w14:textId="77777777">
        <w:tc>
          <w:tcPr>
            <w:tcW w:w="2126" w:type="dxa"/>
            <w:tcBorders>
              <w:right w:val="nil"/>
            </w:tcBorders>
            <w:shd w:val="clear" w:color="auto" w:fill="auto"/>
            <w:tcMar>
              <w:top w:w="113" w:type="dxa"/>
              <w:bottom w:w="113" w:type="dxa"/>
            </w:tcMar>
          </w:tcPr>
          <w:p w14:paraId="41DC2B97" w14:textId="77777777" w:rsidR="000D45BC" w:rsidRDefault="000D45BC">
            <w:pPr>
              <w:tabs>
                <w:tab w:val="decimal" w:pos="1451"/>
              </w:tabs>
              <w:spacing w:after="120" w:line="300" w:lineRule="auto"/>
              <w:ind w:right="-34"/>
              <w:rPr>
                <w:b/>
              </w:rPr>
            </w:pPr>
          </w:p>
        </w:tc>
        <w:tc>
          <w:tcPr>
            <w:tcW w:w="709" w:type="dxa"/>
            <w:tcBorders>
              <w:left w:val="nil"/>
            </w:tcBorders>
            <w:shd w:val="clear" w:color="auto" w:fill="auto"/>
          </w:tcPr>
          <w:p w14:paraId="36810B29" w14:textId="77777777" w:rsidR="000D45BC" w:rsidRDefault="004D6EDC">
            <w:pPr>
              <w:tabs>
                <w:tab w:val="left" w:pos="-1440"/>
              </w:tabs>
              <w:spacing w:after="120" w:line="300" w:lineRule="auto"/>
              <w:ind w:left="35" w:right="-34" w:hanging="35"/>
              <w:rPr>
                <w:b/>
              </w:rPr>
            </w:pPr>
            <w:r>
              <w:rPr>
                <w:b/>
              </w:rPr>
              <w:t>Euro</w:t>
            </w:r>
          </w:p>
        </w:tc>
        <w:tc>
          <w:tcPr>
            <w:tcW w:w="5528" w:type="dxa"/>
            <w:shd w:val="clear" w:color="auto" w:fill="auto"/>
            <w:tcMar>
              <w:top w:w="113" w:type="dxa"/>
              <w:bottom w:w="113" w:type="dxa"/>
            </w:tcMar>
          </w:tcPr>
          <w:p w14:paraId="0F95EC6E" w14:textId="77777777" w:rsidR="000D45BC" w:rsidRDefault="004D6EDC">
            <w:pPr>
              <w:tabs>
                <w:tab w:val="left" w:pos="-1440"/>
                <w:tab w:val="left" w:pos="35"/>
                <w:tab w:val="left" w:pos="2160"/>
              </w:tabs>
              <w:spacing w:after="120" w:line="300" w:lineRule="auto"/>
              <w:ind w:left="35" w:right="-34" w:hanging="1"/>
              <w:jc w:val="both"/>
            </w:pPr>
            <w:r>
              <w:t>nach erfolgreicher Durchführung des 2. Workshops, Vorlage der erforderlichen Aufstellung und erfolgter Prüfung und Abnahme durch die Auftraggeberin.</w:t>
            </w:r>
          </w:p>
        </w:tc>
      </w:tr>
    </w:tbl>
    <w:p w14:paraId="48A704BD" w14:textId="77777777" w:rsidR="000D45BC" w:rsidRDefault="000D45BC">
      <w:pPr>
        <w:tabs>
          <w:tab w:val="left" w:pos="-1440"/>
        </w:tabs>
        <w:autoSpaceDE w:val="0"/>
        <w:autoSpaceDN w:val="0"/>
        <w:adjustRightInd w:val="0"/>
        <w:spacing w:after="120" w:line="300" w:lineRule="auto"/>
        <w:ind w:left="720" w:right="-34"/>
        <w:jc w:val="both"/>
      </w:pPr>
    </w:p>
    <w:p w14:paraId="4A6DB16F" w14:textId="77777777" w:rsidR="000D45BC" w:rsidRDefault="004D6EDC">
      <w:pPr>
        <w:tabs>
          <w:tab w:val="left" w:pos="-1440"/>
        </w:tabs>
        <w:autoSpaceDE w:val="0"/>
        <w:autoSpaceDN w:val="0"/>
        <w:adjustRightInd w:val="0"/>
        <w:spacing w:after="120" w:line="300" w:lineRule="auto"/>
        <w:ind w:left="720" w:right="-34"/>
        <w:jc w:val="both"/>
      </w:pPr>
      <w:r>
        <w:rPr>
          <w:b/>
        </w:rPr>
        <w:lastRenderedPageBreak/>
        <w:t xml:space="preserve">Im Haushaltsjahr </w:t>
      </w:r>
      <w:r>
        <w:rPr>
          <w:b/>
        </w:rPr>
        <w:fldChar w:fldCharType="begin">
          <w:ffData>
            <w:name w:val="Text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kann maximal folgender Betrag auf Anforderung durch den Auftragnehmer erstattet werden:</w:t>
      </w:r>
    </w:p>
    <w:p w14:paraId="6D3CC2F1" w14:textId="77777777" w:rsidR="000D45BC" w:rsidRDefault="000D45BC">
      <w:pPr>
        <w:tabs>
          <w:tab w:val="left" w:pos="-1440"/>
        </w:tabs>
        <w:autoSpaceDE w:val="0"/>
        <w:autoSpaceDN w:val="0"/>
        <w:adjustRightInd w:val="0"/>
        <w:spacing w:after="120" w:line="300" w:lineRule="auto"/>
        <w:ind w:left="720" w:right="-34"/>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5528"/>
      </w:tblGrid>
      <w:tr w:rsidR="000D45BC" w14:paraId="36450640" w14:textId="77777777">
        <w:tc>
          <w:tcPr>
            <w:tcW w:w="2126" w:type="dxa"/>
            <w:tcBorders>
              <w:right w:val="nil"/>
            </w:tcBorders>
            <w:shd w:val="clear" w:color="auto" w:fill="auto"/>
            <w:tcMar>
              <w:top w:w="113" w:type="dxa"/>
              <w:bottom w:w="113" w:type="dxa"/>
            </w:tcMar>
          </w:tcPr>
          <w:p w14:paraId="4F0F8CAA" w14:textId="77777777" w:rsidR="000D45BC" w:rsidRDefault="000D45BC">
            <w:pPr>
              <w:tabs>
                <w:tab w:val="decimal" w:pos="1451"/>
              </w:tabs>
              <w:spacing w:after="120" w:line="300" w:lineRule="auto"/>
              <w:ind w:right="-34"/>
              <w:rPr>
                <w:b/>
              </w:rPr>
            </w:pPr>
          </w:p>
        </w:tc>
        <w:tc>
          <w:tcPr>
            <w:tcW w:w="709" w:type="dxa"/>
            <w:tcBorders>
              <w:left w:val="nil"/>
            </w:tcBorders>
            <w:shd w:val="clear" w:color="auto" w:fill="auto"/>
          </w:tcPr>
          <w:p w14:paraId="22942C01" w14:textId="77777777" w:rsidR="000D45BC" w:rsidRDefault="004D6EDC">
            <w:pPr>
              <w:tabs>
                <w:tab w:val="left" w:pos="-1440"/>
              </w:tabs>
              <w:spacing w:after="120" w:line="300" w:lineRule="auto"/>
              <w:ind w:left="35" w:right="-34" w:hanging="35"/>
              <w:rPr>
                <w:b/>
              </w:rPr>
            </w:pPr>
            <w:r>
              <w:rPr>
                <w:b/>
              </w:rPr>
              <w:t>Euro</w:t>
            </w:r>
          </w:p>
        </w:tc>
        <w:tc>
          <w:tcPr>
            <w:tcW w:w="5528" w:type="dxa"/>
            <w:shd w:val="clear" w:color="auto" w:fill="auto"/>
            <w:tcMar>
              <w:top w:w="113" w:type="dxa"/>
              <w:bottom w:w="113" w:type="dxa"/>
            </w:tcMar>
          </w:tcPr>
          <w:p w14:paraId="2968D877" w14:textId="77777777" w:rsidR="000D45BC" w:rsidRDefault="004D6EDC">
            <w:pPr>
              <w:tabs>
                <w:tab w:val="left" w:pos="-1440"/>
                <w:tab w:val="left" w:pos="35"/>
                <w:tab w:val="left" w:pos="2160"/>
              </w:tabs>
              <w:spacing w:after="120" w:line="300" w:lineRule="auto"/>
              <w:ind w:left="35" w:right="-34" w:hanging="1"/>
              <w:jc w:val="both"/>
            </w:pPr>
            <w:r>
              <w:t>nach erfolgreicher Durchführung des 3. Workshops, Vorlage der erforderlichen Aufstellung und erfolgter Prüfung und Abnahme durch die Auftraggeberin.</w:t>
            </w:r>
          </w:p>
        </w:tc>
      </w:tr>
    </w:tbl>
    <w:p w14:paraId="110DA7DC" w14:textId="77777777" w:rsidR="000D45BC" w:rsidRDefault="000D45BC">
      <w:pPr>
        <w:tabs>
          <w:tab w:val="left" w:pos="-1440"/>
        </w:tabs>
        <w:autoSpaceDE w:val="0"/>
        <w:autoSpaceDN w:val="0"/>
        <w:adjustRightInd w:val="0"/>
        <w:spacing w:after="120" w:line="300" w:lineRule="auto"/>
        <w:ind w:left="720" w:right="-34"/>
        <w:jc w:val="both"/>
      </w:pPr>
    </w:p>
    <w:p w14:paraId="53ED57E5" w14:textId="77777777" w:rsidR="000D45BC" w:rsidRDefault="004D6EDC">
      <w:pPr>
        <w:pStyle w:val="Aufzhlung"/>
        <w:numPr>
          <w:ilvl w:val="0"/>
          <w:numId w:val="5"/>
        </w:numPr>
        <w:spacing w:after="120" w:line="300" w:lineRule="auto"/>
        <w:ind w:right="-34" w:hanging="720"/>
        <w:rPr>
          <w:rFonts w:eastAsia="Arial" w:cs="Times New Roman"/>
          <w:color w:val="000000"/>
          <w:sz w:val="22"/>
          <w:lang w:eastAsia="en-US"/>
        </w:rPr>
      </w:pPr>
      <w:r>
        <w:rPr>
          <w:sz w:val="22"/>
        </w:rPr>
        <w:t xml:space="preserve">Dieser Aufwand ist anhand von aussagefähigen Rechnungen/Belegen, die alle erforderlichen Angaben zur Begründung der Ausgaben auf der Grundlage des Bundesreisekostengesetzes enthalten, spätestens bis zum </w:t>
      </w:r>
      <w:r>
        <w:rPr>
          <w:sz w:val="22"/>
        </w:rPr>
        <w:fldChar w:fldCharType="begin">
          <w:ffData>
            <w:name w:val="Text34"/>
            <w:enabled/>
            <w:calcOnExit w:val="0"/>
            <w:textInput/>
          </w:ffData>
        </w:fldChar>
      </w:r>
      <w:bookmarkStart w:id="17" w:name="Text34"/>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7"/>
      <w:r>
        <w:rPr>
          <w:sz w:val="22"/>
        </w:rPr>
        <w:t xml:space="preserve"> geltend zu machen. Entstandener Aufwand, der nicht oder nicht hinreichend belegt ist, kann bei der Abrechnung nicht berücksichtigt werden.</w:t>
      </w:r>
    </w:p>
    <w:p w14:paraId="5351D624" w14:textId="77777777" w:rsidR="000D45BC" w:rsidRDefault="004D6EDC">
      <w:pPr>
        <w:pStyle w:val="Aufzhlung"/>
        <w:keepNext/>
        <w:numPr>
          <w:ilvl w:val="0"/>
          <w:numId w:val="0"/>
        </w:numPr>
        <w:spacing w:before="360" w:after="120"/>
        <w:rPr>
          <w:b/>
          <w:sz w:val="22"/>
        </w:rPr>
      </w:pPr>
      <w:r>
        <w:rPr>
          <w:b/>
          <w:sz w:val="22"/>
        </w:rPr>
        <w:t>§ 6</w:t>
      </w:r>
      <w:r>
        <w:rPr>
          <w:b/>
          <w:sz w:val="22"/>
        </w:rPr>
        <w:tab/>
        <w:t>Gewährleistung</w:t>
      </w:r>
    </w:p>
    <w:p w14:paraId="0590F6C7" w14:textId="77777777" w:rsidR="000D45BC" w:rsidRDefault="004D6EDC">
      <w:pPr>
        <w:pStyle w:val="Aufzhlung"/>
        <w:numPr>
          <w:ilvl w:val="0"/>
          <w:numId w:val="6"/>
        </w:numPr>
        <w:spacing w:after="120" w:line="300" w:lineRule="auto"/>
        <w:ind w:right="-34" w:hanging="720"/>
        <w:rPr>
          <w:sz w:val="22"/>
        </w:rPr>
      </w:pPr>
      <w:r>
        <w:rPr>
          <w:sz w:val="22"/>
        </w:rPr>
        <w:t>Der Auftragnehmer hat nach bestem Wissen und Gewissen die erfolgreiche Durchführung der Arbeiten zu gewährleisten. Er übernimmt die Gewähr für die wissenschaftliche Richtigkeit der schriftlich abgelieferten Informationen.</w:t>
      </w:r>
    </w:p>
    <w:p w14:paraId="2557DFA6" w14:textId="77777777" w:rsidR="000D45BC" w:rsidRDefault="004D6EDC">
      <w:pPr>
        <w:pStyle w:val="Aufzhlung"/>
        <w:numPr>
          <w:ilvl w:val="0"/>
          <w:numId w:val="6"/>
        </w:numPr>
        <w:spacing w:after="120" w:line="300" w:lineRule="auto"/>
        <w:ind w:right="-34" w:hanging="720"/>
        <w:rPr>
          <w:rFonts w:eastAsia="Arial" w:cs="Times New Roman"/>
          <w:color w:val="000000"/>
          <w:sz w:val="22"/>
          <w:lang w:eastAsia="en-US"/>
        </w:rPr>
      </w:pPr>
      <w:r>
        <w:rPr>
          <w:sz w:val="22"/>
        </w:rPr>
        <w:t>Mängelrügen sind unverzüglich schriftlich zu erheben.</w:t>
      </w:r>
      <w:r>
        <w:rPr>
          <w:rFonts w:eastAsia="Arial" w:cs="Times New Roman"/>
          <w:color w:val="000000"/>
          <w:sz w:val="22"/>
          <w:lang w:eastAsia="en-US"/>
        </w:rPr>
        <w:t xml:space="preserve"> </w:t>
      </w:r>
    </w:p>
    <w:p w14:paraId="372BB55A" w14:textId="77777777" w:rsidR="000D45BC" w:rsidRDefault="004D6EDC">
      <w:pPr>
        <w:pStyle w:val="Aufzhlung"/>
        <w:keepNext/>
        <w:numPr>
          <w:ilvl w:val="0"/>
          <w:numId w:val="0"/>
        </w:numPr>
        <w:spacing w:before="360" w:after="120"/>
        <w:rPr>
          <w:b/>
          <w:sz w:val="22"/>
        </w:rPr>
      </w:pPr>
      <w:r>
        <w:rPr>
          <w:b/>
          <w:sz w:val="22"/>
        </w:rPr>
        <w:t>§ 7</w:t>
      </w:r>
      <w:r>
        <w:rPr>
          <w:b/>
          <w:sz w:val="22"/>
        </w:rPr>
        <w:tab/>
        <w:t>Kündigung</w:t>
      </w:r>
    </w:p>
    <w:p w14:paraId="22D91391" w14:textId="77777777" w:rsidR="000D45BC" w:rsidRDefault="004D6EDC">
      <w:pPr>
        <w:pStyle w:val="Aufzhlung"/>
        <w:numPr>
          <w:ilvl w:val="0"/>
          <w:numId w:val="7"/>
        </w:numPr>
        <w:spacing w:after="120" w:line="300" w:lineRule="auto"/>
        <w:ind w:right="-34" w:hanging="720"/>
        <w:rPr>
          <w:sz w:val="22"/>
        </w:rPr>
      </w:pPr>
      <w:r>
        <w:rPr>
          <w:sz w:val="22"/>
        </w:rPr>
        <w:t>Die Auftraggeberin ist berechtigt, den Vertrag jederzeit ohne Angabe von Gründen mit sofortiger Wirkung – ganz oder teilweise – zu kündigen. Die Kündigung bedarf der Schriftform.</w:t>
      </w:r>
    </w:p>
    <w:p w14:paraId="7CD05B4B" w14:textId="77777777" w:rsidR="000D45BC" w:rsidRDefault="004D6EDC">
      <w:pPr>
        <w:pStyle w:val="Aufzhlung"/>
        <w:numPr>
          <w:ilvl w:val="0"/>
          <w:numId w:val="7"/>
        </w:numPr>
        <w:spacing w:after="120" w:line="300" w:lineRule="auto"/>
        <w:ind w:right="-34" w:hanging="720"/>
        <w:rPr>
          <w:rFonts w:eastAsia="Arial" w:cs="Times New Roman"/>
          <w:color w:val="000000"/>
          <w:sz w:val="22"/>
          <w:lang w:eastAsia="en-US"/>
        </w:rPr>
      </w:pPr>
      <w:r>
        <w:rPr>
          <w:sz w:val="22"/>
        </w:rPr>
        <w:t>Im Falle der Kündigung ist das Werk in dem Zustand, in dem es sich im Zeitpunkt des Wirksamwerdens der Kündigung befindet, der Auftraggeberin unverzüglich zu liefern. Die Rechte des Auftragnehmers bestimmen sich nach den gesetzlichen Regelungen des Werkvertragsrechts in Verbindung mit der VOL/B.</w:t>
      </w:r>
      <w:r>
        <w:rPr>
          <w:rFonts w:eastAsia="Arial" w:cs="Times New Roman"/>
          <w:color w:val="000000"/>
          <w:sz w:val="22"/>
          <w:lang w:eastAsia="en-US"/>
        </w:rPr>
        <w:t xml:space="preserve"> </w:t>
      </w:r>
    </w:p>
    <w:p w14:paraId="604B403C" w14:textId="77777777" w:rsidR="000D45BC" w:rsidRDefault="004D6EDC">
      <w:pPr>
        <w:pStyle w:val="Aufzhlung"/>
        <w:numPr>
          <w:ilvl w:val="0"/>
          <w:numId w:val="0"/>
        </w:numPr>
        <w:spacing w:before="360" w:after="0" w:line="240" w:lineRule="auto"/>
        <w:rPr>
          <w:rFonts w:ascii="Interstate-RegularCondensed" w:hAnsi="Interstate-RegularCondensed"/>
          <w:vanish/>
          <w:color w:val="FF0000"/>
          <w:sz w:val="22"/>
        </w:rPr>
      </w:pPr>
      <w:r>
        <w:rPr>
          <w:rFonts w:ascii="Interstate-RegularCondensed" w:hAnsi="Interstate-RegularCondensed"/>
          <w:vanish/>
          <w:color w:val="FF0000"/>
          <w:sz w:val="22"/>
        </w:rPr>
        <w:t>Arbeitsort ggf. streichen s.u.</w:t>
      </w:r>
    </w:p>
    <w:p w14:paraId="41EC1E88" w14:textId="77777777" w:rsidR="000D45BC" w:rsidRDefault="004D6EDC">
      <w:pPr>
        <w:pStyle w:val="Aufzhlung"/>
        <w:keepNext/>
        <w:numPr>
          <w:ilvl w:val="0"/>
          <w:numId w:val="0"/>
        </w:numPr>
        <w:spacing w:after="120"/>
        <w:rPr>
          <w:b/>
          <w:sz w:val="22"/>
        </w:rPr>
      </w:pPr>
      <w:r>
        <w:rPr>
          <w:b/>
          <w:sz w:val="22"/>
        </w:rPr>
        <w:t>§ 8</w:t>
      </w:r>
      <w:r>
        <w:rPr>
          <w:b/>
          <w:sz w:val="22"/>
        </w:rPr>
        <w:tab/>
        <w:t xml:space="preserve">Zusammenarbeit / Zweifelsfragen / Arbeitsort </w:t>
      </w:r>
    </w:p>
    <w:p w14:paraId="1A5C0DFE" w14:textId="77777777" w:rsidR="000D45BC" w:rsidRDefault="004D6EDC">
      <w:pPr>
        <w:pStyle w:val="Aufzhlung"/>
        <w:numPr>
          <w:ilvl w:val="0"/>
          <w:numId w:val="8"/>
        </w:numPr>
        <w:spacing w:after="120" w:line="300" w:lineRule="auto"/>
        <w:ind w:right="-34" w:hanging="720"/>
        <w:rPr>
          <w:sz w:val="22"/>
        </w:rPr>
      </w:pPr>
      <w:r>
        <w:rPr>
          <w:sz w:val="22"/>
        </w:rPr>
        <w:t>Die Auftraggeberin und der Auftragnehmer verpflichten sich, wechselseitig vertrauensvoll zusammenzuarbeiten.</w:t>
      </w:r>
    </w:p>
    <w:p w14:paraId="589180CB" w14:textId="77777777" w:rsidR="000D45BC" w:rsidRDefault="004D6EDC">
      <w:pPr>
        <w:pStyle w:val="Aufzhlung"/>
        <w:numPr>
          <w:ilvl w:val="0"/>
          <w:numId w:val="8"/>
        </w:numPr>
        <w:spacing w:after="120" w:line="300" w:lineRule="auto"/>
        <w:ind w:right="-34" w:hanging="720"/>
        <w:rPr>
          <w:sz w:val="22"/>
        </w:rPr>
      </w:pPr>
      <w:r>
        <w:rPr>
          <w:sz w:val="22"/>
        </w:rPr>
        <w:t>Treten Umstände ein, die die Vertragspartner bei Abschluss dieses Vertrages nicht bedacht haben oder ist eine Einigung in einzelnen Punkten entgegen den Vorstellungen der jeweiligen Parteien nicht erzielt worden, so bleibt die Gültigkeit dieses Vertrages im Übrigen unberührt. Festgestellte Lücken sind im Geiste dieser Vereinbarung zu schließen.</w:t>
      </w:r>
    </w:p>
    <w:p w14:paraId="6106DC70" w14:textId="77777777" w:rsidR="000D45BC" w:rsidRDefault="004D6EDC">
      <w:pPr>
        <w:pStyle w:val="Aufzhlung"/>
        <w:numPr>
          <w:ilvl w:val="0"/>
          <w:numId w:val="8"/>
        </w:numPr>
        <w:spacing w:after="120" w:line="300" w:lineRule="auto"/>
        <w:ind w:right="-34" w:hanging="720"/>
        <w:rPr>
          <w:sz w:val="22"/>
        </w:rPr>
      </w:pPr>
      <w:r>
        <w:rPr>
          <w:sz w:val="22"/>
        </w:rPr>
        <w:t>Sollten einzelne Bestimmungen des Vertrages unwirksam sein, wird hierdurch die Wirksamkeit der übrigen Bestimmungen nicht berührt.</w:t>
      </w:r>
    </w:p>
    <w:p w14:paraId="5F4395B8" w14:textId="77777777" w:rsidR="000D45BC" w:rsidRDefault="004D6EDC">
      <w:pPr>
        <w:pStyle w:val="Aufzhlung"/>
        <w:numPr>
          <w:ilvl w:val="0"/>
          <w:numId w:val="8"/>
        </w:numPr>
        <w:spacing w:after="120" w:line="300" w:lineRule="auto"/>
        <w:ind w:right="-34" w:hanging="720"/>
        <w:rPr>
          <w:sz w:val="22"/>
        </w:rPr>
      </w:pPr>
      <w:r>
        <w:rPr>
          <w:sz w:val="22"/>
        </w:rPr>
        <w:t>Bei allen Streitigkeiten sind die Parteien bemüht, eine gütliche Einigung herbeizuführen.</w:t>
      </w:r>
    </w:p>
    <w:p w14:paraId="3ED3964D" w14:textId="77777777" w:rsidR="000D45BC" w:rsidRDefault="004D6EDC">
      <w:pPr>
        <w:pStyle w:val="Aufzhlung"/>
        <w:numPr>
          <w:ilvl w:val="0"/>
          <w:numId w:val="8"/>
        </w:numPr>
        <w:spacing w:after="120" w:line="300" w:lineRule="auto"/>
        <w:ind w:right="-34" w:hanging="720"/>
        <w:rPr>
          <w:sz w:val="22"/>
        </w:rPr>
      </w:pPr>
      <w:r>
        <w:rPr>
          <w:sz w:val="22"/>
        </w:rPr>
        <w:t xml:space="preserve">Die zur fachlichen Abwicklung verantwortliche Kontaktperson der Auftraggeberin ist </w:t>
      </w:r>
      <w:bookmarkStart w:id="18" w:name="T_ANREDE_FA"/>
      <w:bookmarkEnd w:id="18"/>
      <w:r>
        <w:rPr>
          <w:sz w:val="22"/>
        </w:rPr>
        <w:t xml:space="preserve"> </w:t>
      </w:r>
      <w:bookmarkStart w:id="19" w:name="T_NACHNAME_FA"/>
      <w:bookmarkEnd w:id="19"/>
      <w:r>
        <w:rPr>
          <w:sz w:val="22"/>
        </w:rPr>
        <w:t>.</w:t>
      </w:r>
    </w:p>
    <w:p w14:paraId="5639D55F" w14:textId="77777777" w:rsidR="000D45BC" w:rsidRDefault="004D6EDC">
      <w:pPr>
        <w:pStyle w:val="Aufzhlung"/>
        <w:numPr>
          <w:ilvl w:val="0"/>
          <w:numId w:val="0"/>
        </w:numPr>
        <w:spacing w:before="120" w:after="0" w:line="300" w:lineRule="auto"/>
        <w:ind w:left="720" w:right="-34"/>
        <w:rPr>
          <w:vanish/>
          <w:sz w:val="22"/>
        </w:rPr>
      </w:pPr>
      <w:r>
        <w:rPr>
          <w:rFonts w:ascii="Interstate-RegularCondensed" w:hAnsi="Interstate-RegularCondensed"/>
          <w:vanish/>
          <w:color w:val="FF0000"/>
        </w:rPr>
        <w:lastRenderedPageBreak/>
        <w:t>Optionaler Baustein:</w:t>
      </w:r>
    </w:p>
    <w:p w14:paraId="03BB8FB5" w14:textId="77777777" w:rsidR="000D45BC" w:rsidRDefault="004D6EDC">
      <w:pPr>
        <w:pStyle w:val="Aufzhlung"/>
        <w:numPr>
          <w:ilvl w:val="0"/>
          <w:numId w:val="8"/>
        </w:numPr>
        <w:spacing w:after="120" w:line="300" w:lineRule="auto"/>
        <w:ind w:right="-34" w:hanging="720"/>
        <w:rPr>
          <w:rFonts w:eastAsia="Arial" w:cs="Times New Roman"/>
          <w:color w:val="000000"/>
          <w:sz w:val="22"/>
          <w:lang w:eastAsia="en-US"/>
        </w:rPr>
      </w:pPr>
      <w:r>
        <w:rPr>
          <w:sz w:val="22"/>
        </w:rPr>
        <w:t>Soweit sich aus der Art der Arbeit keine Beschränkung ergibt, kann der Auftragnehmer den Arbeitsort selbst bestimmen.</w:t>
      </w:r>
      <w:r>
        <w:rPr>
          <w:rFonts w:eastAsia="Arial" w:cs="Times New Roman"/>
          <w:color w:val="000000"/>
          <w:sz w:val="22"/>
          <w:lang w:eastAsia="en-US"/>
        </w:rPr>
        <w:t xml:space="preserve"> </w:t>
      </w:r>
    </w:p>
    <w:p w14:paraId="4D84BF56" w14:textId="77777777" w:rsidR="000D45BC" w:rsidRDefault="004D6EDC">
      <w:pPr>
        <w:pStyle w:val="Aufzhlung"/>
        <w:keepNext/>
        <w:numPr>
          <w:ilvl w:val="0"/>
          <w:numId w:val="0"/>
        </w:numPr>
        <w:spacing w:before="360" w:after="120"/>
        <w:rPr>
          <w:b/>
          <w:sz w:val="22"/>
        </w:rPr>
      </w:pPr>
      <w:r>
        <w:rPr>
          <w:b/>
          <w:sz w:val="22"/>
        </w:rPr>
        <w:t>§ 9</w:t>
      </w:r>
      <w:r>
        <w:rPr>
          <w:b/>
          <w:sz w:val="22"/>
        </w:rPr>
        <w:tab/>
        <w:t>Sonstige Vereinbarungen</w:t>
      </w:r>
    </w:p>
    <w:p w14:paraId="78AD2300" w14:textId="77777777" w:rsidR="000D45BC" w:rsidRDefault="004D6EDC">
      <w:pPr>
        <w:pStyle w:val="Aufzhlung"/>
        <w:numPr>
          <w:ilvl w:val="0"/>
          <w:numId w:val="9"/>
        </w:numPr>
        <w:spacing w:after="120" w:line="300" w:lineRule="auto"/>
        <w:ind w:right="-34" w:hanging="720"/>
        <w:rPr>
          <w:sz w:val="22"/>
        </w:rPr>
      </w:pPr>
      <w:r>
        <w:rPr>
          <w:sz w:val="22"/>
        </w:rPr>
        <w:t>Die Auftraggeberin darf aufgrund dieses Vertrages Dritten gegenüber nicht verpflichtet werden.</w:t>
      </w:r>
    </w:p>
    <w:p w14:paraId="2524B242" w14:textId="77777777" w:rsidR="000D45BC" w:rsidRDefault="004D6EDC">
      <w:pPr>
        <w:pStyle w:val="Aufzhlung"/>
        <w:numPr>
          <w:ilvl w:val="0"/>
          <w:numId w:val="9"/>
        </w:numPr>
        <w:spacing w:after="120" w:line="300" w:lineRule="auto"/>
        <w:ind w:right="-34" w:hanging="720"/>
        <w:rPr>
          <w:sz w:val="22"/>
        </w:rPr>
      </w:pPr>
      <w:r>
        <w:rPr>
          <w:sz w:val="22"/>
        </w:rPr>
        <w:t>Der Auftragnehmer überträgt der Auftraggeberin das nichtausschließliche, räumlich, zeitlich und inhaltlich unbeschränkte Recht, die im Rahmen dieses Vertrages erstellten Arbeiten auf sämtliche Nutzungsarten zu nutzen. Insbesondere erlangt die Auftraggeberin das Recht, diese Arbeiten zu vervielfältigen, zu verbreiten, auszustellen, öffentlich vorzutragen, zu senden oder durch Bild- oder Tonträger oder durch Funksendungen wiederzugeben. Die Auftraggeberin erlangt ferner das Recht, die von dem Auftragnehmer erstellten Arbeiten auch in bearbeiteter oder umgestalteter Form zu veröffentlichen, zu verwerten oder in sonstiger, oben näher bezeichneten Weise zu nutzen, ohne dass es hierfür einer besonderen Einwilligung des Auftragnehmers bedarf.</w:t>
      </w:r>
    </w:p>
    <w:p w14:paraId="0BD7602D" w14:textId="77777777" w:rsidR="000D45BC" w:rsidRDefault="004D6EDC">
      <w:pPr>
        <w:pStyle w:val="Aufzhlung"/>
        <w:numPr>
          <w:ilvl w:val="0"/>
          <w:numId w:val="9"/>
        </w:numPr>
        <w:spacing w:after="120" w:line="300" w:lineRule="auto"/>
        <w:ind w:right="-34" w:hanging="720"/>
        <w:rPr>
          <w:sz w:val="22"/>
        </w:rPr>
      </w:pPr>
      <w:r>
        <w:rPr>
          <w:sz w:val="22"/>
        </w:rPr>
        <w:t>Der Auftragnehmer ist nur mit vorheriger Zustimmung der Auftraggeberin berechtigt, das Ergebnis, Teilergebnisse oder im Rahmen des Vertrages gewonnene Erkenntnisse zu veröffentlichen, an Dritte weiterzugeben oder in sonstiger Weise zu verwerten. Von allen schriftlichen Veröffentlichungen, die im Zusammenhang mit der Durchführung dieses Vorhabens stehen und die außerhalb der Schriftenreihen des Bundesamtes für Naturschutz erfolgen, ist dem Bundesamt für Naturschutz ein Belegexemplar zu übersenden. Etwaige Kontakte zu Vertretern der Medien (Funk, Fernsehen etc.) und die Weitergabe von Informationen oder Daten mit Bezug zum Vorhaben bedürfen der vorherigen Absprache mit der Auftraggeberin.</w:t>
      </w:r>
    </w:p>
    <w:p w14:paraId="60915BCA" w14:textId="77777777" w:rsidR="000D45BC" w:rsidRDefault="004D6EDC">
      <w:pPr>
        <w:pStyle w:val="Aufzhlung"/>
        <w:numPr>
          <w:ilvl w:val="0"/>
          <w:numId w:val="9"/>
        </w:numPr>
        <w:spacing w:after="120" w:line="300" w:lineRule="auto"/>
        <w:ind w:right="-34" w:hanging="720"/>
        <w:rPr>
          <w:sz w:val="22"/>
        </w:rPr>
      </w:pPr>
      <w:r>
        <w:rPr>
          <w:sz w:val="22"/>
        </w:rPr>
        <w:t xml:space="preserve">Dokumente/Materialien, die für die Veröffentlichung auf den Homepages des Bundesamtes für Naturschutz bzw. des Bundesministeriums für Umwelt, Naturschutz und nukleare Sicherheit vorgesehen sind, sind grundsätzlich barrierefrei nach PDF/UA-Standard (ISO 14289-1) zu liefern. Um die technische Barrierefreiheit nachzuweisen, ist der dazugehörige Prüfbericht einzureichen, der mit der jeweils aktuellen Version des PDF </w:t>
      </w:r>
      <w:proofErr w:type="spellStart"/>
      <w:r>
        <w:rPr>
          <w:sz w:val="22"/>
        </w:rPr>
        <w:t>Accessibility</w:t>
      </w:r>
      <w:proofErr w:type="spellEnd"/>
      <w:r>
        <w:rPr>
          <w:sz w:val="22"/>
        </w:rPr>
        <w:t xml:space="preserve"> Checker (PAC) erzeugt wurde.</w:t>
      </w:r>
    </w:p>
    <w:p w14:paraId="437B2C20" w14:textId="77777777" w:rsidR="000D45BC" w:rsidRDefault="004D6EDC">
      <w:pPr>
        <w:pStyle w:val="Aufzhlung"/>
        <w:numPr>
          <w:ilvl w:val="0"/>
          <w:numId w:val="9"/>
        </w:numPr>
        <w:spacing w:after="120" w:line="300" w:lineRule="auto"/>
        <w:ind w:right="-34" w:hanging="720"/>
        <w:rPr>
          <w:sz w:val="22"/>
        </w:rPr>
      </w:pPr>
      <w:r>
        <w:rPr>
          <w:sz w:val="22"/>
        </w:rPr>
        <w:t>Die Logos des Bundesamtes für Naturschutz und des Bundesministeriums für Umwelt, Naturschutz und nukleare Sicherheit sind bei allen Maßnahmen der Öffentlichkeitsarbeit und Publikationen im Rahmen des o. a. Vorhabens zu verwenden. Dies gilt auch bei Projekt- und Internetpräsentationen. Bei Publikationen aus dem Projekt (Flyer, Broschüren usw.) haben die Logos farbig auf weißem Grund und (in der Regel) auf der Titelseite zu erscheinen. Ausnahmen davon bedürfen der ausdrücklichen Zustimmung durch das Bundesamt für Naturschutz. Die entsprechenden Vorlagen können beim Bundesamt für Naturschutz, Referat Presse- und Öffentlichkeitsarbeit, angefordert werden.</w:t>
      </w:r>
    </w:p>
    <w:p w14:paraId="675895FF" w14:textId="77777777" w:rsidR="000D45BC" w:rsidRDefault="004D6EDC">
      <w:pPr>
        <w:pStyle w:val="Aufzhlung"/>
        <w:numPr>
          <w:ilvl w:val="0"/>
          <w:numId w:val="9"/>
        </w:numPr>
        <w:spacing w:after="120" w:line="300" w:lineRule="auto"/>
        <w:ind w:right="-34" w:hanging="720"/>
        <w:rPr>
          <w:sz w:val="22"/>
        </w:rPr>
      </w:pPr>
      <w:r>
        <w:rPr>
          <w:sz w:val="22"/>
        </w:rPr>
        <w:t>Der Auftragnehmer ist verpflichtet, jeden Bericht mit folgendem Hinweis zu versehen: „Der Bericht gibt die Auffassung und Meinung des Auftragnehmers wieder und muss nicht mit der Auffassung der Auftraggeberin übereinstimmen.“</w:t>
      </w:r>
    </w:p>
    <w:p w14:paraId="4C7F57B0" w14:textId="77777777" w:rsidR="000D45BC" w:rsidRDefault="004D6EDC">
      <w:pPr>
        <w:pStyle w:val="Aufzhlung"/>
        <w:numPr>
          <w:ilvl w:val="0"/>
          <w:numId w:val="9"/>
        </w:numPr>
        <w:spacing w:after="120" w:line="300" w:lineRule="auto"/>
        <w:ind w:right="-34" w:hanging="720"/>
        <w:rPr>
          <w:sz w:val="22"/>
        </w:rPr>
      </w:pPr>
      <w:r>
        <w:rPr>
          <w:sz w:val="22"/>
        </w:rPr>
        <w:lastRenderedPageBreak/>
        <w:t>Der Auftragnehmer ist verpflichtet – auch nach Beendigung des Vertragsverhältnisses – über alle ihm bei seiner Tätigkeit bekannt gewordenen Akten, Vorgänge usw. sowie ihm zur Kenntnis gelangten dienstlichen Angelegenheiten Dritten gegenüber Verschwiegenheit zu bewahren. Hierzu verpflichtet er auch das bei der Herstellung des Werkes beschäftigte Personal bzw. die Vertragspartner. Abweichungen hiervon bedürfen der vorherigen schriftlichen Einwilligung der Auftraggeberin.</w:t>
      </w:r>
    </w:p>
    <w:p w14:paraId="4C53E509" w14:textId="77777777" w:rsidR="000D45BC" w:rsidRDefault="004D6EDC">
      <w:pPr>
        <w:pStyle w:val="Aufzhlung"/>
        <w:numPr>
          <w:ilvl w:val="0"/>
          <w:numId w:val="9"/>
        </w:numPr>
        <w:spacing w:after="120" w:line="300" w:lineRule="auto"/>
        <w:ind w:right="-34" w:hanging="720"/>
        <w:rPr>
          <w:sz w:val="22"/>
        </w:rPr>
      </w:pPr>
      <w:r>
        <w:rPr>
          <w:sz w:val="22"/>
        </w:rPr>
        <w:t>Von dienstlichen Schriftstücken, Zeichnungen und dergleichen, die dem Auftragnehmer in Ausführung dieses Auftrages evtl. zugänglich gemacht werden, dürfen ohne vorherige Zustimmung der Auftraggeberin oder sonstiger Verfügungsberechtigter keine Abschriften, Ablichtungen oder andere Vervielfältigungen gefertigt werden. Der Auftragnehmer wird die vorbezeichneten Unterlagen einschließlich etwa gefertigter Abschriften etc. gegen Kenntnisnahme durch Unbefugte sichern und sie bei Ablieferung des Werkes der Auftraggeberin aushändigen.</w:t>
      </w:r>
    </w:p>
    <w:p w14:paraId="49866BE7" w14:textId="77777777" w:rsidR="000D45BC" w:rsidRDefault="004D6EDC">
      <w:pPr>
        <w:pStyle w:val="Aufzhlung"/>
        <w:numPr>
          <w:ilvl w:val="0"/>
          <w:numId w:val="9"/>
        </w:numPr>
        <w:spacing w:after="120" w:line="300" w:lineRule="auto"/>
        <w:ind w:right="-34" w:hanging="720"/>
        <w:rPr>
          <w:sz w:val="22"/>
        </w:rPr>
      </w:pPr>
      <w:r>
        <w:rPr>
          <w:sz w:val="22"/>
        </w:rPr>
        <w:t>Der Auftragnehmer erklärt seine Bereitschaft, zusätzliche, politisch aktuelle Programmpunkte im Rahmen einer Vertragserweiterung oder eines zusätzlichen Vertrages zu bearbeiten.</w:t>
      </w:r>
    </w:p>
    <w:p w14:paraId="44E64A65" w14:textId="77777777" w:rsidR="000D45BC" w:rsidRDefault="004D6EDC">
      <w:pPr>
        <w:pStyle w:val="Aufzhlung"/>
        <w:numPr>
          <w:ilvl w:val="0"/>
          <w:numId w:val="9"/>
        </w:numPr>
        <w:spacing w:after="120" w:line="300" w:lineRule="auto"/>
        <w:ind w:right="-34" w:hanging="720"/>
        <w:rPr>
          <w:sz w:val="22"/>
        </w:rPr>
      </w:pPr>
      <w:r>
        <w:rPr>
          <w:sz w:val="22"/>
        </w:rPr>
        <w:t xml:space="preserve">Die im Rahmen des Vorhabens verwendeten wesentlichen Informationsgrundlagen sind zu dokumentieren. Art und Umfang der Dokumentation werden von der Auftraggeberin festgelegt. Schwer zugängliche bzw. unveröffentlichte Literatur soll als Kopie beschafft werden. </w:t>
      </w:r>
    </w:p>
    <w:p w14:paraId="51C0D77D" w14:textId="77777777" w:rsidR="000D45BC" w:rsidRDefault="004D6EDC">
      <w:pPr>
        <w:pStyle w:val="Aufzhlung"/>
        <w:numPr>
          <w:ilvl w:val="0"/>
          <w:numId w:val="8"/>
        </w:numPr>
        <w:spacing w:after="120" w:line="300" w:lineRule="auto"/>
        <w:ind w:right="-34" w:hanging="720"/>
        <w:rPr>
          <w:rFonts w:eastAsia="Arial" w:cs="Times New Roman"/>
          <w:color w:val="000000"/>
          <w:sz w:val="22"/>
          <w:lang w:eastAsia="en-US"/>
        </w:rPr>
      </w:pPr>
      <w:r>
        <w:rPr>
          <w:sz w:val="22"/>
        </w:rPr>
        <w:t>Die Vergabe von Unterverträgen ist mit der Auftraggeberin abzustimmen.</w:t>
      </w:r>
      <w:r>
        <w:rPr>
          <w:rFonts w:eastAsia="Arial" w:cs="Times New Roman"/>
          <w:color w:val="000000"/>
          <w:sz w:val="22"/>
          <w:lang w:eastAsia="en-US"/>
        </w:rPr>
        <w:t xml:space="preserve"> </w:t>
      </w:r>
    </w:p>
    <w:p w14:paraId="6E17A53B" w14:textId="77777777" w:rsidR="000D45BC" w:rsidRDefault="004D6EDC">
      <w:pPr>
        <w:pStyle w:val="Aufzhlung"/>
        <w:keepNext/>
        <w:numPr>
          <w:ilvl w:val="0"/>
          <w:numId w:val="0"/>
        </w:numPr>
        <w:spacing w:before="360" w:after="120"/>
        <w:rPr>
          <w:b/>
          <w:sz w:val="22"/>
        </w:rPr>
      </w:pPr>
      <w:r>
        <w:rPr>
          <w:b/>
          <w:sz w:val="22"/>
        </w:rPr>
        <w:t>§ 10</w:t>
      </w:r>
      <w:r>
        <w:rPr>
          <w:b/>
          <w:sz w:val="22"/>
        </w:rPr>
        <w:tab/>
        <w:t>Vertragsänderungen und Vertragsergänzungen</w:t>
      </w:r>
    </w:p>
    <w:p w14:paraId="1C2ACBEF" w14:textId="77777777" w:rsidR="000D45BC" w:rsidRDefault="004D6EDC">
      <w:pPr>
        <w:pStyle w:val="Aufzhlung"/>
        <w:numPr>
          <w:ilvl w:val="0"/>
          <w:numId w:val="10"/>
        </w:numPr>
        <w:spacing w:after="120" w:line="300" w:lineRule="auto"/>
        <w:ind w:right="-34" w:hanging="720"/>
        <w:rPr>
          <w:sz w:val="22"/>
        </w:rPr>
      </w:pPr>
      <w:r>
        <w:rPr>
          <w:sz w:val="22"/>
        </w:rPr>
        <w:t>Änderungen und/oder Ergänzungen dieses Vertrages bedürfen der schriftlichen Vereinbarung. Dies gilt auch für eine Änderung dieser Schriftformklausel.</w:t>
      </w:r>
    </w:p>
    <w:p w14:paraId="30DE6146" w14:textId="77777777" w:rsidR="000D45BC" w:rsidRDefault="004D6EDC">
      <w:pPr>
        <w:pStyle w:val="Aufzhlung"/>
        <w:numPr>
          <w:ilvl w:val="0"/>
          <w:numId w:val="10"/>
        </w:numPr>
        <w:spacing w:after="120" w:line="300" w:lineRule="auto"/>
        <w:ind w:right="-34" w:hanging="720"/>
        <w:rPr>
          <w:rFonts w:eastAsia="Arial" w:cs="Times New Roman"/>
          <w:color w:val="000000"/>
          <w:sz w:val="22"/>
          <w:lang w:eastAsia="en-US"/>
        </w:rPr>
      </w:pPr>
      <w:r>
        <w:rPr>
          <w:sz w:val="22"/>
        </w:rPr>
        <w:t>Soweit in diesem Vertrag nichts anderes geregelt ist, gelten die Allgemeinen Bedingungen für die Ausführung von Leistungen VOL/B entsprechend.</w:t>
      </w:r>
      <w:r>
        <w:rPr>
          <w:rFonts w:eastAsia="Arial" w:cs="Times New Roman"/>
          <w:color w:val="000000"/>
          <w:sz w:val="22"/>
          <w:lang w:eastAsia="en-US"/>
        </w:rPr>
        <w:t xml:space="preserve"> </w:t>
      </w:r>
    </w:p>
    <w:p w14:paraId="5E467EEA" w14:textId="77777777" w:rsidR="000D45BC" w:rsidRDefault="004D6EDC">
      <w:pPr>
        <w:pStyle w:val="Aufzhlung"/>
        <w:keepNext/>
        <w:numPr>
          <w:ilvl w:val="0"/>
          <w:numId w:val="0"/>
        </w:numPr>
        <w:spacing w:before="360" w:after="120"/>
        <w:rPr>
          <w:b/>
          <w:sz w:val="22"/>
        </w:rPr>
      </w:pPr>
      <w:r>
        <w:rPr>
          <w:b/>
          <w:sz w:val="22"/>
        </w:rPr>
        <w:t>§ 11</w:t>
      </w:r>
      <w:r>
        <w:rPr>
          <w:b/>
          <w:sz w:val="22"/>
        </w:rPr>
        <w:tab/>
        <w:t>Erfüllungsort und Gerichtsstand</w:t>
      </w:r>
    </w:p>
    <w:p w14:paraId="517FB198" w14:textId="77777777" w:rsidR="000D45BC" w:rsidRDefault="004D6EDC">
      <w:pPr>
        <w:pStyle w:val="Hinweis"/>
        <w:spacing w:after="120" w:line="300" w:lineRule="auto"/>
        <w:ind w:left="0" w:right="-34"/>
        <w:rPr>
          <w:sz w:val="22"/>
        </w:rPr>
      </w:pPr>
      <w:r>
        <w:rPr>
          <w:sz w:val="22"/>
        </w:rPr>
        <w:t>Variante 1:</w:t>
      </w:r>
    </w:p>
    <w:p w14:paraId="2ACD0536" w14:textId="1807B346" w:rsidR="000D45BC" w:rsidRDefault="004D6EDC">
      <w:pPr>
        <w:pStyle w:val="Aufzhlung"/>
        <w:numPr>
          <w:ilvl w:val="0"/>
          <w:numId w:val="17"/>
        </w:numPr>
        <w:spacing w:after="120" w:line="300" w:lineRule="auto"/>
        <w:ind w:right="-34" w:hanging="720"/>
        <w:rPr>
          <w:sz w:val="22"/>
        </w:rPr>
      </w:pPr>
      <w:r>
        <w:rPr>
          <w:sz w:val="22"/>
        </w:rPr>
        <w:t xml:space="preserve">Erfüllungsort ist </w:t>
      </w:r>
      <w:r w:rsidR="00AB1030">
        <w:rPr>
          <w:sz w:val="22"/>
        </w:rPr>
        <w:t>Aachen</w:t>
      </w:r>
      <w:r>
        <w:rPr>
          <w:sz w:val="22"/>
        </w:rPr>
        <w:t xml:space="preserve">. </w:t>
      </w:r>
    </w:p>
    <w:p w14:paraId="164DBF2A" w14:textId="790E2CA0" w:rsidR="000D45BC" w:rsidRDefault="004D6EDC">
      <w:pPr>
        <w:pStyle w:val="Aufzhlung"/>
        <w:numPr>
          <w:ilvl w:val="0"/>
          <w:numId w:val="17"/>
        </w:numPr>
        <w:spacing w:after="120" w:line="300" w:lineRule="auto"/>
        <w:ind w:right="-34" w:hanging="720"/>
        <w:rPr>
          <w:sz w:val="22"/>
        </w:rPr>
      </w:pPr>
      <w:r>
        <w:rPr>
          <w:sz w:val="22"/>
        </w:rPr>
        <w:t xml:space="preserve">Gerichtsstand ist </w:t>
      </w:r>
      <w:r w:rsidR="00AB1030">
        <w:rPr>
          <w:sz w:val="22"/>
        </w:rPr>
        <w:t>Aachen</w:t>
      </w:r>
      <w:r>
        <w:rPr>
          <w:sz w:val="22"/>
        </w:rPr>
        <w:t>.</w:t>
      </w:r>
    </w:p>
    <w:p w14:paraId="3FAB59DE" w14:textId="77777777" w:rsidR="000D45BC" w:rsidRDefault="004D6EDC">
      <w:pPr>
        <w:pStyle w:val="Hinweis"/>
        <w:spacing w:after="120" w:line="300" w:lineRule="auto"/>
        <w:ind w:left="0" w:right="-34"/>
        <w:rPr>
          <w:sz w:val="22"/>
        </w:rPr>
      </w:pPr>
      <w:r>
        <w:rPr>
          <w:sz w:val="22"/>
        </w:rPr>
        <w:t>Variante 2:</w:t>
      </w:r>
    </w:p>
    <w:p w14:paraId="7C881EFA" w14:textId="77777777" w:rsidR="000D45BC" w:rsidRDefault="004D6EDC">
      <w:pPr>
        <w:pStyle w:val="AnkreuzkstchenText27"/>
        <w:keepNext/>
        <w:spacing w:before="360" w:line="288" w:lineRule="auto"/>
        <w:ind w:left="0"/>
        <w:rPr>
          <w:b/>
        </w:rPr>
      </w:pPr>
      <w:r>
        <w:rPr>
          <w:b/>
        </w:rPr>
        <w:t>§ 12</w:t>
      </w:r>
      <w:r>
        <w:rPr>
          <w:b/>
        </w:rPr>
        <w:tab/>
        <w:t>Inkrafttreten</w:t>
      </w:r>
    </w:p>
    <w:p w14:paraId="0D196771" w14:textId="77777777" w:rsidR="000D45BC" w:rsidRDefault="004D6EDC">
      <w:pPr>
        <w:pStyle w:val="Aufzhlung"/>
        <w:numPr>
          <w:ilvl w:val="0"/>
          <w:numId w:val="0"/>
        </w:numPr>
        <w:spacing w:after="120" w:line="300" w:lineRule="auto"/>
        <w:ind w:right="-34"/>
        <w:rPr>
          <w:sz w:val="22"/>
        </w:rPr>
      </w:pPr>
      <w:r>
        <w:rPr>
          <w:sz w:val="22"/>
        </w:rPr>
        <w:t>Der Vertrag tritt mit Unterzeichnung durch beide Vertragsparteien in Kraft.</w:t>
      </w:r>
    </w:p>
    <w:p w14:paraId="22A20F07" w14:textId="77777777" w:rsidR="000D45BC" w:rsidRDefault="000D45BC">
      <w:pPr>
        <w:keepNext/>
        <w:tabs>
          <w:tab w:val="left" w:pos="0"/>
          <w:tab w:val="left" w:pos="720"/>
          <w:tab w:val="left" w:pos="997"/>
          <w:tab w:val="left" w:pos="2160"/>
        </w:tabs>
        <w:ind w:right="-34"/>
      </w:pPr>
    </w:p>
    <w:p w14:paraId="3E274321" w14:textId="77777777" w:rsidR="000D45BC" w:rsidRDefault="000D45BC">
      <w:pPr>
        <w:keepNext/>
        <w:tabs>
          <w:tab w:val="left" w:pos="0"/>
          <w:tab w:val="left" w:pos="720"/>
          <w:tab w:val="left" w:pos="997"/>
          <w:tab w:val="left" w:pos="2160"/>
        </w:tabs>
        <w:ind w:right="-34"/>
        <w:rPr>
          <w:sz w:val="20"/>
          <w:szCs w:val="20"/>
        </w:rPr>
      </w:pPr>
    </w:p>
    <w:tbl>
      <w:tblPr>
        <w:tblW w:w="0" w:type="auto"/>
        <w:tblInd w:w="38" w:type="dxa"/>
        <w:tblBorders>
          <w:insideV w:val="single" w:sz="4" w:space="0" w:color="auto"/>
        </w:tblBorders>
        <w:tblLook w:val="04A0" w:firstRow="1" w:lastRow="0" w:firstColumn="1" w:lastColumn="0" w:noHBand="0" w:noVBand="1"/>
      </w:tblPr>
      <w:tblGrid>
        <w:gridCol w:w="3962"/>
        <w:gridCol w:w="540"/>
        <w:gridCol w:w="4531"/>
      </w:tblGrid>
      <w:tr w:rsidR="000D45BC" w14:paraId="1010F01F" w14:textId="77777777">
        <w:tc>
          <w:tcPr>
            <w:tcW w:w="4063" w:type="dxa"/>
            <w:tcBorders>
              <w:bottom w:val="nil"/>
              <w:right w:val="nil"/>
            </w:tcBorders>
            <w:shd w:val="clear" w:color="auto" w:fill="auto"/>
          </w:tcPr>
          <w:p w14:paraId="03471CB0" w14:textId="77777777" w:rsidR="000D45BC" w:rsidRDefault="004D6EDC">
            <w:pPr>
              <w:keepNext/>
              <w:tabs>
                <w:tab w:val="left" w:pos="0"/>
                <w:tab w:val="left" w:pos="720"/>
                <w:tab w:val="left" w:pos="997"/>
                <w:tab w:val="left" w:pos="2160"/>
              </w:tabs>
              <w:ind w:right="-34"/>
              <w:rPr>
                <w:sz w:val="20"/>
                <w:szCs w:val="20"/>
              </w:rPr>
            </w:pPr>
            <w:bookmarkStart w:id="20" w:name="T_Ort_ZE"/>
            <w:bookmarkEnd w:id="20"/>
            <w:r>
              <w:rPr>
                <w:sz w:val="20"/>
                <w:szCs w:val="20"/>
              </w:rPr>
              <w:t xml:space="preserve">, den </w:t>
            </w:r>
          </w:p>
        </w:tc>
        <w:tc>
          <w:tcPr>
            <w:tcW w:w="552" w:type="dxa"/>
            <w:tcBorders>
              <w:left w:val="nil"/>
              <w:right w:val="nil"/>
            </w:tcBorders>
            <w:shd w:val="clear" w:color="auto" w:fill="auto"/>
          </w:tcPr>
          <w:p w14:paraId="5A243B4A" w14:textId="77777777" w:rsidR="000D45BC" w:rsidRDefault="000D45BC">
            <w:pPr>
              <w:keepNext/>
              <w:tabs>
                <w:tab w:val="left" w:pos="0"/>
                <w:tab w:val="left" w:pos="720"/>
                <w:tab w:val="left" w:pos="997"/>
                <w:tab w:val="left" w:pos="2160"/>
              </w:tabs>
              <w:ind w:right="-34"/>
              <w:rPr>
                <w:sz w:val="20"/>
                <w:szCs w:val="20"/>
              </w:rPr>
            </w:pPr>
          </w:p>
        </w:tc>
        <w:tc>
          <w:tcPr>
            <w:tcW w:w="4635" w:type="dxa"/>
            <w:tcBorders>
              <w:left w:val="nil"/>
            </w:tcBorders>
            <w:shd w:val="clear" w:color="auto" w:fill="auto"/>
          </w:tcPr>
          <w:p w14:paraId="3B037E4C" w14:textId="33A665B8" w:rsidR="000D45BC" w:rsidRDefault="00AB1030">
            <w:pPr>
              <w:keepNext/>
              <w:tabs>
                <w:tab w:val="left" w:pos="0"/>
                <w:tab w:val="left" w:pos="720"/>
                <w:tab w:val="left" w:pos="997"/>
                <w:tab w:val="left" w:pos="2160"/>
              </w:tabs>
              <w:ind w:right="-34"/>
              <w:rPr>
                <w:sz w:val="20"/>
                <w:szCs w:val="20"/>
              </w:rPr>
            </w:pPr>
            <w:r>
              <w:rPr>
                <w:sz w:val="20"/>
                <w:szCs w:val="20"/>
              </w:rPr>
              <w:t>Aachen</w:t>
            </w:r>
            <w:r w:rsidR="004D6EDC">
              <w:rPr>
                <w:sz w:val="20"/>
                <w:szCs w:val="20"/>
              </w:rPr>
              <w:t xml:space="preserve">, den </w:t>
            </w:r>
          </w:p>
        </w:tc>
      </w:tr>
      <w:tr w:rsidR="000D45BC" w14:paraId="58653741" w14:textId="77777777">
        <w:tc>
          <w:tcPr>
            <w:tcW w:w="4063" w:type="dxa"/>
            <w:tcBorders>
              <w:top w:val="nil"/>
              <w:right w:val="nil"/>
            </w:tcBorders>
            <w:shd w:val="clear" w:color="auto" w:fill="auto"/>
          </w:tcPr>
          <w:p w14:paraId="74D885D0" w14:textId="77777777" w:rsidR="000D45BC" w:rsidRDefault="000D45BC">
            <w:pPr>
              <w:keepNext/>
              <w:tabs>
                <w:tab w:val="left" w:pos="0"/>
                <w:tab w:val="left" w:pos="720"/>
                <w:tab w:val="left" w:pos="997"/>
                <w:tab w:val="left" w:pos="2160"/>
              </w:tabs>
              <w:ind w:right="-34"/>
              <w:rPr>
                <w:i/>
                <w:sz w:val="20"/>
                <w:szCs w:val="20"/>
              </w:rPr>
            </w:pPr>
          </w:p>
        </w:tc>
        <w:tc>
          <w:tcPr>
            <w:tcW w:w="552" w:type="dxa"/>
            <w:tcBorders>
              <w:left w:val="nil"/>
              <w:right w:val="nil"/>
            </w:tcBorders>
            <w:shd w:val="clear" w:color="auto" w:fill="auto"/>
          </w:tcPr>
          <w:p w14:paraId="31927160" w14:textId="77777777" w:rsidR="000D45BC" w:rsidRDefault="000D45BC">
            <w:pPr>
              <w:keepNext/>
              <w:tabs>
                <w:tab w:val="left" w:pos="0"/>
                <w:tab w:val="left" w:pos="720"/>
                <w:tab w:val="left" w:pos="997"/>
                <w:tab w:val="left" w:pos="2160"/>
              </w:tabs>
              <w:ind w:right="-34"/>
              <w:rPr>
                <w:i/>
                <w:sz w:val="16"/>
                <w:szCs w:val="20"/>
              </w:rPr>
            </w:pPr>
          </w:p>
        </w:tc>
        <w:tc>
          <w:tcPr>
            <w:tcW w:w="4635" w:type="dxa"/>
            <w:tcBorders>
              <w:left w:val="nil"/>
            </w:tcBorders>
            <w:shd w:val="clear" w:color="auto" w:fill="auto"/>
          </w:tcPr>
          <w:p w14:paraId="5A14509B" w14:textId="77777777" w:rsidR="000D45BC" w:rsidRDefault="000D45BC">
            <w:pPr>
              <w:keepNext/>
              <w:tabs>
                <w:tab w:val="left" w:pos="0"/>
                <w:tab w:val="left" w:pos="720"/>
                <w:tab w:val="left" w:pos="997"/>
                <w:tab w:val="left" w:pos="2160"/>
              </w:tabs>
              <w:ind w:right="-34"/>
              <w:rPr>
                <w:sz w:val="20"/>
                <w:szCs w:val="20"/>
              </w:rPr>
            </w:pPr>
          </w:p>
        </w:tc>
      </w:tr>
      <w:tr w:rsidR="000D45BC" w14:paraId="4F3DD946" w14:textId="77777777">
        <w:tc>
          <w:tcPr>
            <w:tcW w:w="4063" w:type="dxa"/>
            <w:tcBorders>
              <w:right w:val="nil"/>
            </w:tcBorders>
            <w:shd w:val="clear" w:color="auto" w:fill="auto"/>
          </w:tcPr>
          <w:p w14:paraId="3E059680" w14:textId="77777777" w:rsidR="000D45BC" w:rsidRDefault="000D45BC">
            <w:pPr>
              <w:keepNext/>
              <w:tabs>
                <w:tab w:val="left" w:pos="0"/>
                <w:tab w:val="left" w:pos="720"/>
                <w:tab w:val="left" w:pos="997"/>
                <w:tab w:val="left" w:pos="2160"/>
              </w:tabs>
              <w:ind w:right="-34"/>
              <w:rPr>
                <w:sz w:val="20"/>
                <w:szCs w:val="20"/>
              </w:rPr>
            </w:pPr>
          </w:p>
        </w:tc>
        <w:tc>
          <w:tcPr>
            <w:tcW w:w="552" w:type="dxa"/>
            <w:tcBorders>
              <w:left w:val="nil"/>
              <w:bottom w:val="nil"/>
              <w:right w:val="nil"/>
            </w:tcBorders>
            <w:shd w:val="clear" w:color="auto" w:fill="auto"/>
          </w:tcPr>
          <w:p w14:paraId="776B76D3" w14:textId="77777777" w:rsidR="000D45BC" w:rsidRDefault="000D45BC">
            <w:pPr>
              <w:keepNext/>
              <w:tabs>
                <w:tab w:val="left" w:pos="0"/>
                <w:tab w:val="left" w:pos="720"/>
                <w:tab w:val="left" w:pos="997"/>
                <w:tab w:val="left" w:pos="2160"/>
              </w:tabs>
              <w:ind w:right="-34"/>
              <w:rPr>
                <w:sz w:val="20"/>
                <w:szCs w:val="20"/>
              </w:rPr>
            </w:pPr>
          </w:p>
        </w:tc>
        <w:tc>
          <w:tcPr>
            <w:tcW w:w="4635" w:type="dxa"/>
            <w:tcBorders>
              <w:left w:val="nil"/>
            </w:tcBorders>
            <w:shd w:val="clear" w:color="auto" w:fill="auto"/>
          </w:tcPr>
          <w:p w14:paraId="70BA840C" w14:textId="38F15701" w:rsidR="000D45BC" w:rsidRDefault="00AB1030">
            <w:pPr>
              <w:keepNext/>
              <w:tabs>
                <w:tab w:val="left" w:pos="0"/>
                <w:tab w:val="left" w:pos="720"/>
                <w:tab w:val="left" w:pos="997"/>
                <w:tab w:val="left" w:pos="2160"/>
              </w:tabs>
              <w:ind w:right="-34"/>
              <w:rPr>
                <w:sz w:val="20"/>
                <w:szCs w:val="20"/>
              </w:rPr>
            </w:pPr>
            <w:r>
              <w:rPr>
                <w:sz w:val="20"/>
                <w:szCs w:val="20"/>
              </w:rPr>
              <w:t>NABU-Naturschutzstation Aachen</w:t>
            </w:r>
          </w:p>
          <w:p w14:paraId="3E68A2E4" w14:textId="77777777" w:rsidR="000D45BC" w:rsidRDefault="004D6EDC">
            <w:pPr>
              <w:keepNext/>
              <w:tabs>
                <w:tab w:val="left" w:pos="0"/>
                <w:tab w:val="left" w:pos="720"/>
                <w:tab w:val="left" w:pos="997"/>
                <w:tab w:val="left" w:pos="2160"/>
              </w:tabs>
              <w:ind w:right="-34"/>
              <w:rPr>
                <w:sz w:val="20"/>
                <w:szCs w:val="20"/>
              </w:rPr>
            </w:pPr>
            <w:r>
              <w:rPr>
                <w:sz w:val="20"/>
                <w:szCs w:val="20"/>
              </w:rPr>
              <w:t>Im Auftrag</w:t>
            </w:r>
          </w:p>
        </w:tc>
      </w:tr>
      <w:tr w:rsidR="000D45BC" w14:paraId="0C1152BD" w14:textId="77777777">
        <w:trPr>
          <w:trHeight w:val="1555"/>
        </w:trPr>
        <w:tc>
          <w:tcPr>
            <w:tcW w:w="4063" w:type="dxa"/>
            <w:tcBorders>
              <w:bottom w:val="dotted" w:sz="4" w:space="0" w:color="auto"/>
              <w:right w:val="nil"/>
            </w:tcBorders>
            <w:shd w:val="clear" w:color="auto" w:fill="auto"/>
          </w:tcPr>
          <w:p w14:paraId="12C5211C" w14:textId="77777777" w:rsidR="000D45BC" w:rsidRDefault="000D45BC">
            <w:pPr>
              <w:keepNext/>
              <w:tabs>
                <w:tab w:val="left" w:pos="0"/>
                <w:tab w:val="left" w:pos="720"/>
                <w:tab w:val="left" w:pos="997"/>
                <w:tab w:val="left" w:pos="2160"/>
              </w:tabs>
              <w:ind w:right="-34"/>
              <w:rPr>
                <w:sz w:val="20"/>
                <w:szCs w:val="20"/>
              </w:rPr>
            </w:pPr>
          </w:p>
        </w:tc>
        <w:tc>
          <w:tcPr>
            <w:tcW w:w="552" w:type="dxa"/>
            <w:tcBorders>
              <w:left w:val="nil"/>
              <w:bottom w:val="nil"/>
              <w:right w:val="nil"/>
            </w:tcBorders>
            <w:shd w:val="clear" w:color="auto" w:fill="auto"/>
          </w:tcPr>
          <w:p w14:paraId="2F93D802" w14:textId="77777777" w:rsidR="000D45BC" w:rsidRDefault="000D45BC">
            <w:pPr>
              <w:keepNext/>
              <w:tabs>
                <w:tab w:val="left" w:pos="0"/>
                <w:tab w:val="left" w:pos="720"/>
                <w:tab w:val="left" w:pos="997"/>
                <w:tab w:val="left" w:pos="2160"/>
              </w:tabs>
              <w:ind w:right="-34"/>
              <w:rPr>
                <w:sz w:val="20"/>
                <w:szCs w:val="20"/>
              </w:rPr>
            </w:pPr>
          </w:p>
        </w:tc>
        <w:tc>
          <w:tcPr>
            <w:tcW w:w="4635" w:type="dxa"/>
            <w:tcBorders>
              <w:left w:val="nil"/>
              <w:bottom w:val="dotted" w:sz="4" w:space="0" w:color="auto"/>
            </w:tcBorders>
            <w:shd w:val="clear" w:color="auto" w:fill="auto"/>
          </w:tcPr>
          <w:p w14:paraId="55D29E57" w14:textId="77777777" w:rsidR="000D45BC" w:rsidRDefault="000D45BC">
            <w:pPr>
              <w:keepNext/>
              <w:tabs>
                <w:tab w:val="left" w:pos="0"/>
                <w:tab w:val="left" w:pos="720"/>
                <w:tab w:val="left" w:pos="997"/>
                <w:tab w:val="left" w:pos="2160"/>
              </w:tabs>
              <w:ind w:right="-34"/>
              <w:rPr>
                <w:sz w:val="20"/>
                <w:szCs w:val="20"/>
              </w:rPr>
            </w:pPr>
          </w:p>
        </w:tc>
      </w:tr>
      <w:tr w:rsidR="000D45BC" w14:paraId="3C267487" w14:textId="77777777">
        <w:trPr>
          <w:trHeight w:val="279"/>
        </w:trPr>
        <w:tc>
          <w:tcPr>
            <w:tcW w:w="4063" w:type="dxa"/>
            <w:tcBorders>
              <w:top w:val="dotted" w:sz="4" w:space="0" w:color="auto"/>
              <w:right w:val="nil"/>
            </w:tcBorders>
            <w:shd w:val="clear" w:color="auto" w:fill="auto"/>
          </w:tcPr>
          <w:p w14:paraId="0F9FDC0E" w14:textId="77777777" w:rsidR="000D45BC" w:rsidRDefault="004D6EDC">
            <w:pPr>
              <w:tabs>
                <w:tab w:val="left" w:pos="0"/>
                <w:tab w:val="left" w:pos="720"/>
                <w:tab w:val="left" w:pos="997"/>
                <w:tab w:val="left" w:pos="2160"/>
              </w:tabs>
              <w:ind w:right="-34"/>
              <w:jc w:val="center"/>
              <w:rPr>
                <w:sz w:val="18"/>
                <w:szCs w:val="20"/>
              </w:rPr>
            </w:pPr>
            <w:r>
              <w:rPr>
                <w:sz w:val="18"/>
                <w:szCs w:val="20"/>
              </w:rPr>
              <w:t>Für den Auftragnehmer</w:t>
            </w:r>
          </w:p>
        </w:tc>
        <w:tc>
          <w:tcPr>
            <w:tcW w:w="552" w:type="dxa"/>
            <w:tcBorders>
              <w:top w:val="nil"/>
              <w:left w:val="nil"/>
              <w:right w:val="nil"/>
            </w:tcBorders>
            <w:shd w:val="clear" w:color="auto" w:fill="auto"/>
          </w:tcPr>
          <w:p w14:paraId="02C9ABD4" w14:textId="77777777" w:rsidR="000D45BC" w:rsidRDefault="000D45BC">
            <w:pPr>
              <w:tabs>
                <w:tab w:val="left" w:pos="0"/>
                <w:tab w:val="left" w:pos="720"/>
                <w:tab w:val="left" w:pos="997"/>
                <w:tab w:val="left" w:pos="2160"/>
              </w:tabs>
              <w:ind w:right="-34"/>
              <w:jc w:val="center"/>
              <w:rPr>
                <w:sz w:val="18"/>
                <w:szCs w:val="20"/>
              </w:rPr>
            </w:pPr>
          </w:p>
        </w:tc>
        <w:tc>
          <w:tcPr>
            <w:tcW w:w="4635" w:type="dxa"/>
            <w:tcBorders>
              <w:top w:val="dotted" w:sz="4" w:space="0" w:color="auto"/>
              <w:left w:val="nil"/>
            </w:tcBorders>
            <w:shd w:val="clear" w:color="auto" w:fill="auto"/>
          </w:tcPr>
          <w:p w14:paraId="0DD193F9" w14:textId="28778C36" w:rsidR="000D45BC" w:rsidRDefault="004D6EDC">
            <w:pPr>
              <w:tabs>
                <w:tab w:val="left" w:pos="0"/>
                <w:tab w:val="left" w:pos="720"/>
                <w:tab w:val="left" w:pos="997"/>
                <w:tab w:val="left" w:pos="2160"/>
              </w:tabs>
              <w:ind w:right="-34"/>
              <w:jc w:val="center"/>
              <w:rPr>
                <w:sz w:val="18"/>
                <w:szCs w:val="20"/>
              </w:rPr>
            </w:pPr>
            <w:r>
              <w:rPr>
                <w:sz w:val="18"/>
                <w:szCs w:val="20"/>
              </w:rPr>
              <w:t>Für die Auftraggeber</w:t>
            </w:r>
          </w:p>
        </w:tc>
      </w:tr>
    </w:tbl>
    <w:p w14:paraId="2A512AF2" w14:textId="77777777" w:rsidR="000D45BC" w:rsidRDefault="000D45BC">
      <w:pPr>
        <w:widowControl/>
        <w:spacing w:before="279" w:after="497" w:line="273" w:lineRule="exact"/>
        <w:ind w:right="-20"/>
        <w:jc w:val="both"/>
        <w:textAlignment w:val="baseline"/>
        <w:rPr>
          <w:rFonts w:eastAsia="Arial" w:cs="Times New Roman"/>
          <w:color w:val="000000"/>
          <w:sz w:val="20"/>
          <w:lang w:eastAsia="en-US"/>
        </w:rPr>
      </w:pPr>
    </w:p>
    <w:sectPr w:rsidR="000D45BC">
      <w:headerReference w:type="default" r:id="rId10"/>
      <w:footerReference w:type="default" r:id="rId11"/>
      <w:footnotePr>
        <w:numFmt w:val="chicago"/>
      </w:footnotePr>
      <w:type w:val="evenPage"/>
      <w:pgSz w:w="11907" w:h="16840" w:code="9"/>
      <w:pgMar w:top="1134" w:right="1418" w:bottom="1418" w:left="1418" w:header="567" w:footer="340" w:gutter="0"/>
      <w:pgNumType w:start="2"/>
      <w:cols w:space="70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F23F" w14:textId="77777777" w:rsidR="000D45BC" w:rsidRDefault="004D6EDC">
      <w:r>
        <w:separator/>
      </w:r>
    </w:p>
  </w:endnote>
  <w:endnote w:type="continuationSeparator" w:id="0">
    <w:p w14:paraId="7110BAAC" w14:textId="77777777" w:rsidR="000D45BC" w:rsidRDefault="004D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bicPS">
    <w:altName w:val="Arial"/>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Interstate-RegularCondensed">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0B4C" w14:textId="77777777" w:rsidR="000D45BC" w:rsidRDefault="000D45BC">
    <w:pPr>
      <w:pStyle w:val="Fuzeile"/>
      <w:ind w:right="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5FD5" w14:textId="77777777" w:rsidR="000D45BC" w:rsidRDefault="004D6EDC">
      <w:pPr>
        <w:rPr>
          <w:vanish/>
        </w:rPr>
      </w:pPr>
      <w:r>
        <w:rPr>
          <w:vanish/>
        </w:rPr>
        <w:separator/>
      </w:r>
    </w:p>
  </w:footnote>
  <w:footnote w:type="continuationSeparator" w:id="0">
    <w:p w14:paraId="3307A24D" w14:textId="77777777" w:rsidR="000D45BC" w:rsidRDefault="000D45BC">
      <w:pPr>
        <w:pStyle w:val="Fuzeile"/>
      </w:pPr>
    </w:p>
  </w:footnote>
  <w:footnote w:type="continuationNotice" w:id="1">
    <w:p w14:paraId="21A2F9A3" w14:textId="77777777" w:rsidR="000D45BC" w:rsidRDefault="000D45BC">
      <w:pPr>
        <w:pStyle w:val="Fuzeil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86E5" w14:textId="77777777" w:rsidR="000D45BC" w:rsidRDefault="000D45BC">
    <w:pPr>
      <w:pStyle w:val="Kopfzeile"/>
      <w:jc w:val="center"/>
      <w:rPr>
        <w:i/>
        <w:color w:val="A6A6A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1BA3962"/>
    <w:multiLevelType w:val="hybridMultilevel"/>
    <w:tmpl w:val="5DAE68CC"/>
    <w:lvl w:ilvl="0" w:tplc="B29C8A4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0F5E75"/>
    <w:multiLevelType w:val="hybridMultilevel"/>
    <w:tmpl w:val="DF5A3C38"/>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22608C"/>
    <w:multiLevelType w:val="hybridMultilevel"/>
    <w:tmpl w:val="420AD7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685DD7"/>
    <w:multiLevelType w:val="hybridMultilevel"/>
    <w:tmpl w:val="F9ACD42C"/>
    <w:lvl w:ilvl="0" w:tplc="5712A332">
      <w:start w:val="1"/>
      <w:numFmt w:val="decimal"/>
      <w:pStyle w:val="Vertrag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521376"/>
    <w:multiLevelType w:val="hybridMultilevel"/>
    <w:tmpl w:val="FFFAA018"/>
    <w:lvl w:ilvl="0" w:tplc="49F6FA2A">
      <w:start w:val="1"/>
      <w:numFmt w:val="decimal"/>
      <w:pStyle w:val="Aufzhlung"/>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A61F5D"/>
    <w:multiLevelType w:val="hybridMultilevel"/>
    <w:tmpl w:val="DFBA9A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8613D3"/>
    <w:multiLevelType w:val="hybridMultilevel"/>
    <w:tmpl w:val="77880DB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1"/>
  </w:num>
  <w:num w:numId="13">
    <w:abstractNumId w:val="6"/>
  </w:num>
  <w:num w:numId="14">
    <w:abstractNumId w:val="2"/>
  </w:num>
  <w:num w:numId="15">
    <w:abstractNumId w:val="3"/>
  </w:num>
  <w:num w:numId="16">
    <w:abstractNumId w:val="7"/>
  </w:num>
  <w:num w:numId="17">
    <w:abstractNumId w:val="5"/>
    <w:lvlOverride w:ilvl="0">
      <w:startOverride w:val="1"/>
    </w:lvlOverride>
  </w:num>
  <w:num w:numId="18">
    <w:abstractNumId w:val="5"/>
    <w:lvlOverride w:ilvl="0">
      <w:startOverride w:val="1"/>
    </w:lvlOverride>
  </w:num>
  <w:num w:numId="19">
    <w:abstractNumId w:val="5"/>
  </w:num>
  <w:num w:numId="20">
    <w:abstractNumId w:val="5"/>
  </w:num>
  <w:num w:numId="21">
    <w:abstractNumId w:val="5"/>
    <w:lvlOverride w:ilvl="0">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80"/>
  <w:doNotHyphenateCaps/>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0266A.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5BC"/>
    <w:rsid w:val="000D45BC"/>
    <w:rsid w:val="004D6EDC"/>
    <w:rsid w:val="005A228E"/>
    <w:rsid w:val="006F6516"/>
    <w:rsid w:val="00AB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E2FD31A"/>
  <w15:docId w15:val="{9B8596D5-B06A-417B-8F79-6483CF4C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rFonts w:ascii="Arial" w:hAnsi="Arial" w:cs="Arial"/>
      <w:sz w:val="22"/>
      <w:szCs w:val="22"/>
    </w:rPr>
  </w:style>
  <w:style w:type="paragraph" w:styleId="berschrift1">
    <w:name w:val="heading 1"/>
    <w:basedOn w:val="Standard"/>
    <w:next w:val="Standard"/>
    <w:qFormat/>
    <w:pPr>
      <w:keepNext/>
      <w:widowControl/>
      <w:spacing w:before="120"/>
      <w:outlineLvl w:val="0"/>
    </w:pPr>
    <w:rPr>
      <w:sz w:val="37"/>
      <w:szCs w:val="37"/>
    </w:rPr>
  </w:style>
  <w:style w:type="paragraph" w:styleId="berschrift2">
    <w:name w:val="heading 2"/>
    <w:basedOn w:val="Standard"/>
    <w:next w:val="Standard"/>
    <w:qFormat/>
    <w:pPr>
      <w:keepNext/>
      <w:widowControl/>
      <w:spacing w:line="240" w:lineRule="exact"/>
      <w:outlineLvl w:val="1"/>
    </w:pPr>
    <w:rPr>
      <w:vanish/>
      <w:sz w:val="18"/>
      <w:szCs w:val="18"/>
    </w:rPr>
  </w:style>
  <w:style w:type="paragraph" w:styleId="berschrift3">
    <w:name w:val="heading 3"/>
    <w:basedOn w:val="Standard"/>
    <w:next w:val="Standard"/>
    <w:link w:val="berschrift3Zchn"/>
    <w:qFormat/>
    <w:pPr>
      <w:keepNext/>
      <w:widowControl/>
      <w:tabs>
        <w:tab w:val="left" w:pos="576"/>
        <w:tab w:val="left" w:pos="720"/>
        <w:tab w:val="left" w:pos="1296"/>
        <w:tab w:val="center" w:pos="5040"/>
        <w:tab w:val="right" w:pos="9504"/>
        <w:tab w:val="right" w:pos="9936"/>
      </w:tabs>
      <w:spacing w:after="280" w:line="360" w:lineRule="auto"/>
      <w:jc w:val="center"/>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rFonts w:ascii="CubicPS" w:hAnsi="CubicPS" w:cs="CubicPS"/>
      <w:position w:val="6"/>
      <w:sz w:val="18"/>
      <w:szCs w:val="18"/>
    </w:rPr>
  </w:style>
  <w:style w:type="paragraph" w:customStyle="1" w:styleId="Beurteilung-linkeSpalte">
    <w:name w:val="Beurteilung-linke Spalte"/>
    <w:semiHidden/>
    <w:pPr>
      <w:widowControl w:val="0"/>
      <w:spacing w:before="240" w:line="-240" w:lineRule="auto"/>
      <w:ind w:right="4608"/>
    </w:pPr>
    <w:rPr>
      <w:rFonts w:ascii="Courier" w:hAnsi="Courier" w:cs="Courier"/>
    </w:rPr>
  </w:style>
  <w:style w:type="paragraph" w:customStyle="1" w:styleId="Betreff">
    <w:name w:val="Betreff"/>
    <w:semiHidden/>
    <w:pPr>
      <w:widowControl w:val="0"/>
      <w:tabs>
        <w:tab w:val="left" w:pos="720"/>
      </w:tabs>
      <w:ind w:left="1440" w:hanging="1008"/>
    </w:pPr>
    <w:rPr>
      <w:rFonts w:ascii="Courier" w:hAnsi="Courier" w:cs="Courier"/>
      <w:sz w:val="24"/>
      <w:szCs w:val="24"/>
    </w:rPr>
  </w:style>
  <w:style w:type="paragraph" w:customStyle="1" w:styleId="BezugAnlage">
    <w:name w:val="Bezug.Anlage"/>
    <w:semiHidden/>
    <w:pPr>
      <w:widowControl w:val="0"/>
      <w:tabs>
        <w:tab w:val="left" w:pos="720"/>
      </w:tabs>
      <w:spacing w:before="120" w:line="-240" w:lineRule="auto"/>
      <w:ind w:left="1440" w:hanging="1008"/>
    </w:pPr>
    <w:rPr>
      <w:rFonts w:ascii="Courier" w:hAnsi="Courier" w:cs="Courier"/>
      <w:sz w:val="24"/>
      <w:szCs w:val="24"/>
    </w:rPr>
  </w:style>
  <w:style w:type="paragraph" w:customStyle="1" w:styleId="Beurteilung-rechteSpalte">
    <w:name w:val="Beurteilung-rechte Spalte"/>
    <w:semiHidden/>
    <w:pPr>
      <w:widowControl w:val="0"/>
      <w:spacing w:before="240" w:line="-240" w:lineRule="auto"/>
      <w:ind w:left="5184"/>
    </w:pPr>
    <w:rPr>
      <w:rFonts w:ascii="Courier" w:hAnsi="Courier" w:cs="Courier"/>
      <w:i/>
      <w:iCs/>
    </w:rPr>
  </w:style>
  <w:style w:type="paragraph" w:customStyle="1" w:styleId="hier">
    <w:name w:val="hier"/>
    <w:semiHidden/>
    <w:pPr>
      <w:widowControl w:val="0"/>
      <w:tabs>
        <w:tab w:val="left" w:pos="2160"/>
      </w:tabs>
      <w:ind w:left="2304" w:hanging="864"/>
    </w:pPr>
    <w:rPr>
      <w:rFonts w:ascii="Courier" w:hAnsi="Courier" w:cs="Courier"/>
      <w:sz w:val="24"/>
      <w:szCs w:val="24"/>
    </w:rPr>
  </w:style>
  <w:style w:type="character" w:styleId="Endnotenzeichen">
    <w:name w:val="endnote reference"/>
    <w:semiHidden/>
    <w:rPr>
      <w:vertAlign w:val="superscript"/>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style>
  <w:style w:type="character" w:styleId="Kommentarzeichen">
    <w:name w:val="annotation reference"/>
    <w:semiHidden/>
    <w:rPr>
      <w:sz w:val="16"/>
      <w:szCs w:val="16"/>
    </w:rPr>
  </w:style>
  <w:style w:type="paragraph" w:styleId="Kommentartext">
    <w:name w:val="annotation text"/>
    <w:basedOn w:val="Standard"/>
    <w:link w:val="KommentartextZchn"/>
    <w:semiHidden/>
    <w:pPr>
      <w:widowControl/>
    </w:pPr>
  </w:style>
  <w:style w:type="paragraph" w:styleId="Beschriftung">
    <w:name w:val="caption"/>
    <w:basedOn w:val="Standard"/>
    <w:next w:val="Standard"/>
    <w:qFormat/>
    <w:pPr>
      <w:widowControl/>
      <w:jc w:val="right"/>
    </w:pPr>
    <w:rPr>
      <w:vanish/>
      <w:sz w:val="16"/>
      <w:szCs w:val="16"/>
    </w:rPr>
  </w:style>
  <w:style w:type="paragraph" w:styleId="Textkrper-Zeileneinzug">
    <w:name w:val="Body Text Indent"/>
    <w:basedOn w:val="Standard"/>
    <w:semiHidden/>
    <w:pPr>
      <w:widowControl/>
      <w:tabs>
        <w:tab w:val="left" w:pos="720"/>
      </w:tabs>
      <w:spacing w:line="240" w:lineRule="exact"/>
      <w:ind w:left="709"/>
    </w:pPr>
  </w:style>
  <w:style w:type="paragraph" w:styleId="Blocktext">
    <w:name w:val="Block Text"/>
    <w:basedOn w:val="Standard"/>
    <w:semiHidden/>
    <w:pPr>
      <w:keepNext/>
      <w:keepLines/>
      <w:widowControl/>
      <w:tabs>
        <w:tab w:val="left" w:pos="720"/>
        <w:tab w:val="center" w:pos="5040"/>
      </w:tabs>
      <w:spacing w:line="360" w:lineRule="auto"/>
      <w:ind w:left="720" w:right="-80"/>
    </w:pPr>
  </w:style>
  <w:style w:type="paragraph" w:styleId="Textkrper-Einzug2">
    <w:name w:val="Body Text Indent 2"/>
    <w:basedOn w:val="Standard"/>
    <w:semiHidden/>
    <w:pPr>
      <w:widowControl/>
      <w:tabs>
        <w:tab w:val="left" w:pos="720"/>
        <w:tab w:val="center" w:pos="5040"/>
        <w:tab w:val="right" w:pos="9504"/>
        <w:tab w:val="right" w:pos="9936"/>
      </w:tabs>
      <w:spacing w:line="360" w:lineRule="auto"/>
      <w:ind w:left="720"/>
    </w:pPr>
  </w:style>
  <w:style w:type="paragraph" w:styleId="Dokumentstruktur">
    <w:name w:val="Document Map"/>
    <w:basedOn w:val="Standard"/>
    <w:semiHidden/>
    <w:pPr>
      <w:shd w:val="clear" w:color="auto" w:fill="000080"/>
    </w:pPr>
    <w:rPr>
      <w:rFonts w:ascii="Tahoma" w:hAnsi="Tahoma" w:cs="Tahoma"/>
    </w:rPr>
  </w:style>
  <w:style w:type="paragraph" w:styleId="Textkrper-Einzug3">
    <w:name w:val="Body Text Indent 3"/>
    <w:basedOn w:val="Standard"/>
    <w:link w:val="Textkrper-Einzug3Zchn"/>
    <w:pPr>
      <w:keepNext/>
      <w:keepLines/>
      <w:widowControl/>
      <w:tabs>
        <w:tab w:val="left" w:pos="993"/>
      </w:tabs>
      <w:spacing w:before="40" w:after="40" w:line="300" w:lineRule="exact"/>
      <w:ind w:left="993" w:hanging="284"/>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BesuchterHyperlink1">
    <w:name w:val="BesuchterHyperlink1"/>
    <w:semiHidden/>
    <w:rPr>
      <w:color w:val="800080"/>
      <w:u w:val="single"/>
    </w:rPr>
  </w:style>
  <w:style w:type="table" w:styleId="Tabellenraster">
    <w:name w:val="Table Grid"/>
    <w:basedOn w:val="NormaleTabelle"/>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style>
  <w:style w:type="character" w:customStyle="1" w:styleId="berschrift3Zchn">
    <w:name w:val="Überschrift 3 Zchn"/>
    <w:link w:val="berschrift3"/>
    <w:locked/>
    <w:rPr>
      <w:rFonts w:ascii="Arial" w:hAnsi="Arial" w:cs="Arial"/>
      <w:sz w:val="22"/>
      <w:szCs w:val="22"/>
      <w:u w:val="single"/>
      <w:lang w:val="de-DE" w:eastAsia="de-DE"/>
    </w:rPr>
  </w:style>
  <w:style w:type="character" w:customStyle="1" w:styleId="Textkrper-Einzug3Zchn">
    <w:name w:val="Textkörper-Einzug 3 Zchn"/>
    <w:link w:val="Textkrper-Einzug3"/>
    <w:locked/>
    <w:rPr>
      <w:rFonts w:ascii="Arial" w:hAnsi="Arial" w:cs="Arial"/>
      <w:sz w:val="22"/>
      <w:szCs w:val="22"/>
      <w:lang w:val="de-DE" w:eastAsia="de-DE"/>
    </w:rPr>
  </w:style>
  <w:style w:type="paragraph" w:customStyle="1" w:styleId="FormatvorlageTextkrper-Einzug2Links125mmNach6pt">
    <w:name w:val="Formatvorlage Textkörper-Einzug 2 + Links:  125 mm Nach:  6 pt"/>
    <w:basedOn w:val="Textkrper-Einzug2"/>
    <w:semiHidden/>
    <w:pPr>
      <w:tabs>
        <w:tab w:val="clear" w:pos="720"/>
        <w:tab w:val="clear" w:pos="5040"/>
        <w:tab w:val="clear" w:pos="9504"/>
        <w:tab w:val="clear" w:pos="9936"/>
      </w:tabs>
      <w:spacing w:after="120"/>
    </w:pPr>
  </w:style>
  <w:style w:type="paragraph" w:customStyle="1" w:styleId="FormatvorlageTextkrper-Einzug2Nach12pt">
    <w:name w:val="Formatvorlage Textkörper-Einzug 2 + Nach:  12 pt"/>
    <w:basedOn w:val="Textkrper-Einzug2"/>
    <w:semiHidden/>
    <w:pPr>
      <w:tabs>
        <w:tab w:val="clear" w:pos="720"/>
        <w:tab w:val="clear" w:pos="5040"/>
        <w:tab w:val="clear" w:pos="9504"/>
        <w:tab w:val="clear" w:pos="9936"/>
      </w:tabs>
      <w:spacing w:after="240"/>
    </w:pPr>
  </w:style>
  <w:style w:type="paragraph" w:customStyle="1" w:styleId="FormatvorlageZeilenabstandGenau12pt">
    <w:name w:val="Formatvorlage Zeilenabstand:  Genau 12 pt"/>
    <w:basedOn w:val="Standard"/>
    <w:semiHidden/>
    <w:pPr>
      <w:spacing w:line="180" w:lineRule="exact"/>
    </w:pPr>
  </w:style>
  <w:style w:type="paragraph" w:customStyle="1" w:styleId="Alternative2">
    <w:name w:val="Alternative 2"/>
    <w:aliases w:val="7"/>
    <w:basedOn w:val="Fuzeile"/>
    <w:pPr>
      <w:tabs>
        <w:tab w:val="clear" w:pos="4536"/>
        <w:tab w:val="clear" w:pos="9072"/>
      </w:tabs>
      <w:ind w:left="720"/>
    </w:pPr>
    <w:rPr>
      <w:b/>
      <w:bCs/>
      <w:vanish/>
      <w:sz w:val="16"/>
      <w:szCs w:val="16"/>
    </w:rPr>
  </w:style>
  <w:style w:type="paragraph" w:customStyle="1" w:styleId="Alternative3">
    <w:name w:val="Alternative 3"/>
    <w:aliases w:val="0"/>
    <w:basedOn w:val="Alternative2"/>
    <w:pPr>
      <w:ind w:left="1009"/>
    </w:pPr>
  </w:style>
  <w:style w:type="paragraph" w:customStyle="1" w:styleId="Ankreuzkstchen">
    <w:name w:val="Ankreuzkästchen"/>
    <w:basedOn w:val="Standard"/>
    <w:next w:val="Standard"/>
    <w:link w:val="AnkreuzkstchenZchn"/>
    <w:rPr>
      <w:vanish/>
    </w:rPr>
  </w:style>
  <w:style w:type="paragraph" w:customStyle="1" w:styleId="AnkreuzkstchenText27">
    <w:name w:val="Ankreuzkästchen Text 2.7"/>
    <w:basedOn w:val="Standard"/>
    <w:next w:val="Standard"/>
    <w:link w:val="AnkreuzkstchenText27Zchn"/>
    <w:pPr>
      <w:spacing w:after="120" w:line="360" w:lineRule="auto"/>
      <w:ind w:left="720"/>
    </w:pPr>
  </w:style>
  <w:style w:type="paragraph" w:customStyle="1" w:styleId="AnkreuzkstchenTextzentrunterstr">
    <w:name w:val="Ankreuzkästchen Text zentr unterstr"/>
    <w:basedOn w:val="Standard"/>
    <w:pPr>
      <w:tabs>
        <w:tab w:val="center" w:pos="4899"/>
      </w:tabs>
      <w:spacing w:after="200" w:line="360" w:lineRule="auto"/>
    </w:pPr>
    <w:rPr>
      <w:u w:val="single"/>
    </w:rPr>
  </w:style>
  <w:style w:type="paragraph" w:customStyle="1" w:styleId="AnkreuzkstchenTextzentriert">
    <w:name w:val="Ankreuzkästchen Text zentriert"/>
    <w:basedOn w:val="Standard"/>
    <w:pPr>
      <w:spacing w:after="120" w:line="360" w:lineRule="auto"/>
      <w:jc w:val="center"/>
    </w:pPr>
  </w:style>
  <w:style w:type="paragraph" w:customStyle="1" w:styleId="NrAnkreuzkstchen">
    <w:name w:val="Nr. Ankreuzkästchen"/>
    <w:basedOn w:val="Standard"/>
    <w:pPr>
      <w:tabs>
        <w:tab w:val="left" w:pos="720"/>
      </w:tabs>
      <w:spacing w:after="120" w:line="360" w:lineRule="auto"/>
    </w:pPr>
  </w:style>
  <w:style w:type="paragraph" w:customStyle="1" w:styleId="NrAnkreuzkstchenzentriert">
    <w:name w:val="Nr. Ankreuzkästchen zentriert"/>
    <w:basedOn w:val="Standard"/>
    <w:pPr>
      <w:tabs>
        <w:tab w:val="center" w:pos="4899"/>
      </w:tabs>
      <w:spacing w:line="360" w:lineRule="auto"/>
    </w:pPr>
  </w:style>
  <w:style w:type="paragraph" w:customStyle="1" w:styleId="NrmehrzeiligAnkreuzkstchen">
    <w:name w:val="Nr. mehrzeilig Ankreuzkästchen"/>
    <w:basedOn w:val="NrAnkreuzkstchen"/>
    <w:pPr>
      <w:tabs>
        <w:tab w:val="clear" w:pos="720"/>
      </w:tabs>
      <w:ind w:left="720" w:hanging="720"/>
    </w:pPr>
    <w:rPr>
      <w:spacing w:val="-2"/>
    </w:rPr>
  </w:style>
  <w:style w:type="character" w:customStyle="1" w:styleId="AnkreuzkstchenZchn">
    <w:name w:val="Ankreuzkästchen Zchn"/>
    <w:link w:val="Ankreuzkstchen"/>
    <w:locked/>
    <w:rPr>
      <w:rFonts w:ascii="Arial" w:hAnsi="Arial" w:cs="Arial"/>
      <w:vanish/>
      <w:sz w:val="22"/>
      <w:szCs w:val="22"/>
      <w:lang w:val="de-DE" w:eastAsia="de-DE"/>
    </w:rPr>
  </w:style>
  <w:style w:type="paragraph" w:customStyle="1" w:styleId="VertragAbsatz">
    <w:name w:val="Vertrag Absatz"/>
    <w:basedOn w:val="AnkreuzkstchenText27"/>
    <w:link w:val="VertragAbsatzZchn"/>
    <w:qFormat/>
    <w:pPr>
      <w:numPr>
        <w:numId w:val="1"/>
      </w:numPr>
      <w:spacing w:line="288" w:lineRule="auto"/>
      <w:ind w:left="567" w:hanging="567"/>
      <w:jc w:val="both"/>
    </w:pPr>
  </w:style>
  <w:style w:type="character" w:customStyle="1" w:styleId="AnkreuzkstchenText27Zchn">
    <w:name w:val="Ankreuzkästchen Text 2.7 Zchn"/>
    <w:link w:val="AnkreuzkstchenText27"/>
    <w:rPr>
      <w:rFonts w:ascii="Arial" w:hAnsi="Arial" w:cs="Arial"/>
      <w:sz w:val="22"/>
      <w:szCs w:val="22"/>
    </w:rPr>
  </w:style>
  <w:style w:type="character" w:customStyle="1" w:styleId="VertragAbsatzZchn">
    <w:name w:val="Vertrag Absatz Zchn"/>
    <w:link w:val="VertragAbsatz"/>
    <w:rPr>
      <w:rFonts w:ascii="Arial" w:hAnsi="Arial" w:cs="Arial"/>
      <w:sz w:val="22"/>
      <w:szCs w:val="22"/>
    </w:rPr>
  </w:style>
  <w:style w:type="paragraph" w:styleId="Listenabsatz">
    <w:name w:val="List Paragraph"/>
    <w:basedOn w:val="Standard"/>
    <w:link w:val="ListenabsatzZchn"/>
    <w:uiPriority w:val="34"/>
    <w:qFormat/>
    <w:pPr>
      <w:autoSpaceDE w:val="0"/>
      <w:autoSpaceDN w:val="0"/>
      <w:adjustRightInd w:val="0"/>
      <w:ind w:left="708"/>
    </w:pPr>
    <w:rPr>
      <w:rFonts w:ascii="GoudyOlSt BT" w:hAnsi="GoudyOlSt BT" w:cs="Times New Roman"/>
      <w:sz w:val="24"/>
      <w:szCs w:val="24"/>
      <w:lang w:val="en-US"/>
    </w:rPr>
  </w:style>
  <w:style w:type="paragraph" w:styleId="Kommentarthema">
    <w:name w:val="annotation subject"/>
    <w:basedOn w:val="Kommentartext"/>
    <w:next w:val="Kommentartext"/>
    <w:link w:val="KommentarthemaZchn"/>
    <w:pPr>
      <w:widowControl w:val="0"/>
    </w:pPr>
    <w:rPr>
      <w:b/>
      <w:bCs/>
      <w:sz w:val="20"/>
      <w:szCs w:val="20"/>
    </w:rPr>
  </w:style>
  <w:style w:type="character" w:customStyle="1" w:styleId="KommentartextZchn">
    <w:name w:val="Kommentartext Zchn"/>
    <w:link w:val="Kommentartext"/>
    <w:semiHidden/>
    <w:rPr>
      <w:rFonts w:ascii="Arial" w:hAnsi="Arial" w:cs="Arial"/>
      <w:sz w:val="22"/>
      <w:szCs w:val="22"/>
    </w:rPr>
  </w:style>
  <w:style w:type="character" w:customStyle="1" w:styleId="KommentarthemaZchn">
    <w:name w:val="Kommentarthema Zchn"/>
    <w:link w:val="Kommentarthema"/>
    <w:rPr>
      <w:rFonts w:ascii="Arial" w:hAnsi="Arial" w:cs="Arial"/>
      <w:b/>
      <w:bCs/>
      <w:sz w:val="22"/>
      <w:szCs w:val="22"/>
    </w:rPr>
  </w:style>
  <w:style w:type="paragraph" w:customStyle="1" w:styleId="Level1">
    <w:name w:val="Level 1"/>
    <w:basedOn w:val="Standard"/>
    <w:pPr>
      <w:numPr>
        <w:numId w:val="3"/>
      </w:numPr>
      <w:autoSpaceDE w:val="0"/>
      <w:autoSpaceDN w:val="0"/>
      <w:adjustRightInd w:val="0"/>
      <w:ind w:left="720" w:hanging="720"/>
      <w:outlineLvl w:val="0"/>
    </w:pPr>
    <w:rPr>
      <w:rFonts w:ascii="GoudyOlSt BT" w:hAnsi="GoudyOlSt BT" w:cs="Times New Roman"/>
      <w:sz w:val="24"/>
      <w:szCs w:val="24"/>
      <w:lang w:val="en-US"/>
    </w:rPr>
  </w:style>
  <w:style w:type="paragraph" w:styleId="Textkrper">
    <w:name w:val="Body Text"/>
    <w:basedOn w:val="Standard"/>
    <w:link w:val="TextkrperZchn"/>
    <w:pPr>
      <w:autoSpaceDE w:val="0"/>
      <w:autoSpaceDN w:val="0"/>
      <w:adjustRightInd w:val="0"/>
      <w:jc w:val="both"/>
    </w:pPr>
    <w:rPr>
      <w:rFonts w:cs="Times New Roman"/>
      <w:sz w:val="24"/>
      <w:szCs w:val="24"/>
    </w:rPr>
  </w:style>
  <w:style w:type="character" w:customStyle="1" w:styleId="TextkrperZchn">
    <w:name w:val="Textkörper Zchn"/>
    <w:link w:val="Textkrper"/>
    <w:rPr>
      <w:rFonts w:ascii="Arial" w:hAnsi="Arial"/>
      <w:sz w:val="24"/>
      <w:szCs w:val="24"/>
    </w:rPr>
  </w:style>
  <w:style w:type="paragraph" w:customStyle="1" w:styleId="Aufzhlung">
    <w:name w:val="Aufzählung"/>
    <w:basedOn w:val="Standard"/>
    <w:link w:val="AufzhlungZchn"/>
    <w:qFormat/>
    <w:pPr>
      <w:numPr>
        <w:numId w:val="2"/>
      </w:numPr>
      <w:tabs>
        <w:tab w:val="left" w:pos="-1440"/>
      </w:tabs>
      <w:autoSpaceDE w:val="0"/>
      <w:autoSpaceDN w:val="0"/>
      <w:adjustRightInd w:val="0"/>
      <w:spacing w:after="160" w:line="288" w:lineRule="auto"/>
      <w:ind w:right="284"/>
      <w:jc w:val="both"/>
    </w:pPr>
    <w:rPr>
      <w:sz w:val="20"/>
    </w:rPr>
  </w:style>
  <w:style w:type="character" w:customStyle="1" w:styleId="AufzhlungZchn">
    <w:name w:val="Aufzählung Zchn"/>
    <w:link w:val="Aufzhlung"/>
    <w:rPr>
      <w:rFonts w:ascii="Arial" w:hAnsi="Arial" w:cs="Arial"/>
      <w:szCs w:val="22"/>
    </w:rPr>
  </w:style>
  <w:style w:type="paragraph" w:customStyle="1" w:styleId="Hinweis">
    <w:name w:val="Hinweis"/>
    <w:basedOn w:val="Standard"/>
    <w:link w:val="HinweisZchn"/>
    <w:qFormat/>
    <w:pPr>
      <w:tabs>
        <w:tab w:val="left" w:pos="-1440"/>
      </w:tabs>
      <w:autoSpaceDE w:val="0"/>
      <w:autoSpaceDN w:val="0"/>
      <w:adjustRightInd w:val="0"/>
      <w:spacing w:line="288" w:lineRule="auto"/>
      <w:ind w:left="720" w:right="284"/>
      <w:jc w:val="both"/>
    </w:pPr>
    <w:rPr>
      <w:rFonts w:ascii="Interstate-RegularCondensed" w:hAnsi="Interstate-RegularCondensed"/>
      <w:vanish/>
      <w:color w:val="FF0000"/>
      <w:sz w:val="20"/>
    </w:rPr>
  </w:style>
  <w:style w:type="character" w:customStyle="1" w:styleId="HinweisZchn">
    <w:name w:val="Hinweis Zchn"/>
    <w:link w:val="Hinweis"/>
    <w:rPr>
      <w:rFonts w:ascii="Interstate-RegularCondensed" w:hAnsi="Interstate-RegularCondensed" w:cs="Arial"/>
      <w:vanish/>
      <w:color w:val="FF0000"/>
      <w:szCs w:val="22"/>
    </w:rPr>
  </w:style>
  <w:style w:type="character" w:customStyle="1" w:styleId="KopfzeileZchn">
    <w:name w:val="Kopfzeile Zchn"/>
    <w:link w:val="Kopfzeile"/>
    <w:uiPriority w:val="99"/>
    <w:rPr>
      <w:rFonts w:ascii="Arial" w:hAnsi="Arial" w:cs="Arial"/>
      <w:sz w:val="22"/>
      <w:szCs w:val="22"/>
    </w:rPr>
  </w:style>
  <w:style w:type="character" w:customStyle="1" w:styleId="ListenabsatzZchn">
    <w:name w:val="Listenabsatz Zchn"/>
    <w:link w:val="Listenabsatz"/>
    <w:uiPriority w:val="34"/>
    <w:rPr>
      <w:rFonts w:ascii="GoudyOlSt BT" w:hAnsi="GoudyOlSt BT"/>
      <w:sz w:val="24"/>
      <w:szCs w:val="24"/>
      <w:lang w:val="en-US"/>
    </w:rPr>
  </w:style>
  <w:style w:type="character" w:customStyle="1" w:styleId="FuzeileZchn">
    <w:name w:val="Fußzeile Zchn"/>
    <w:link w:val="Fuzeile"/>
    <w:uiPriority w:val="99"/>
    <w:rPr>
      <w:rFonts w:ascii="Arial" w:hAnsi="Arial" w:cs="Arial"/>
      <w:sz w:val="22"/>
      <w:szCs w:val="22"/>
    </w:rPr>
  </w:style>
  <w:style w:type="character" w:styleId="Fett">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33806408">
      <w:bodyDiv w:val="1"/>
      <w:marLeft w:val="0"/>
      <w:marRight w:val="0"/>
      <w:marTop w:val="0"/>
      <w:marBottom w:val="0"/>
      <w:divBdr>
        <w:top w:val="none" w:sz="0" w:space="0" w:color="auto"/>
        <w:left w:val="none" w:sz="0" w:space="0" w:color="auto"/>
        <w:bottom w:val="none" w:sz="0" w:space="0" w:color="auto"/>
        <w:right w:val="none" w:sz="0" w:space="0" w:color="auto"/>
      </w:divBdr>
    </w:div>
    <w:div w:id="1635790861">
      <w:bodyDiv w:val="1"/>
      <w:marLeft w:val="0"/>
      <w:marRight w:val="0"/>
      <w:marTop w:val="0"/>
      <w:marBottom w:val="0"/>
      <w:divBdr>
        <w:top w:val="none" w:sz="0" w:space="0" w:color="auto"/>
        <w:left w:val="none" w:sz="0" w:space="0" w:color="auto"/>
        <w:bottom w:val="none" w:sz="0" w:space="0" w:color="auto"/>
        <w:right w:val="none" w:sz="0" w:space="0" w:color="auto"/>
      </w:divBdr>
    </w:div>
    <w:div w:id="1699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xrechnung.bu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20Arbeitsgrundlagen\40%20Vorlagen\48%20Entw&#252;rfe%20und%20Intranet\Profi-Vorlagen%20WIP\0266a_f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A9498-6C13-4C17-A316-370CB71D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0266a_fe</Template>
  <TotalTime>0</TotalTime>
  <Pages>8</Pages>
  <Words>1739</Words>
  <Characters>12326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Grundvertrag (Auftrag) (0266a)</vt:lpstr>
    </vt:vector>
  </TitlesOfParts>
  <Company>BfN</Company>
  <LinksUpToDate>false</LinksUpToDate>
  <CharactersWithSpaces>14037</CharactersWithSpaces>
  <SharedDoc>false</SharedDoc>
  <HLinks>
    <vt:vector size="6" baseType="variant">
      <vt:variant>
        <vt:i4>7471158</vt:i4>
      </vt:variant>
      <vt:variant>
        <vt:i4>0</vt:i4>
      </vt:variant>
      <vt:variant>
        <vt:i4>0</vt:i4>
      </vt:variant>
      <vt:variant>
        <vt:i4>5</vt:i4>
      </vt:variant>
      <vt:variant>
        <vt:lpwstr>https://www.bfn.de/datenschutz.html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Grundvertrag (Auftrag) (0266a)</dc:title>
  <dc:creator>Sebastian Kuerth</dc:creator>
  <cp:lastModifiedBy>Julian Lüdemann</cp:lastModifiedBy>
  <cp:revision>6</cp:revision>
  <cp:lastPrinted>2021-02-12T10:33:00Z</cp:lastPrinted>
  <dcterms:created xsi:type="dcterms:W3CDTF">2021-02-17T14:13:00Z</dcterms:created>
  <dcterms:modified xsi:type="dcterms:W3CDTF">2021-05-25T15:14:00Z</dcterms:modified>
</cp:coreProperties>
</file>